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4F6F2C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3D5F92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7D0693" w:rsidRPr="00784F3D" w:rsidRDefault="007D0693" w:rsidP="007D0693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2A4E21" w:rsidRPr="007D0693" w:rsidRDefault="002A4E21" w:rsidP="002A4E21">
      <w:pPr>
        <w:jc w:val="center"/>
        <w:rPr>
          <w:b/>
          <w:bCs/>
          <w:sz w:val="26"/>
          <w:szCs w:val="26"/>
        </w:rPr>
      </w:pPr>
    </w:p>
    <w:p w:rsidR="007D0693" w:rsidRPr="007D0693" w:rsidRDefault="002A4E21" w:rsidP="007D0693">
      <w:pPr>
        <w:pStyle w:val="ConsTitle"/>
        <w:widowControl/>
        <w:ind w:right="0"/>
        <w:jc w:val="center"/>
        <w:rPr>
          <w:rFonts w:ascii="Times New Roman" w:hAnsi="Times New Roman"/>
          <w:bCs/>
          <w:sz w:val="26"/>
          <w:szCs w:val="26"/>
        </w:rPr>
      </w:pPr>
      <w:r w:rsidRPr="007D0693">
        <w:rPr>
          <w:rFonts w:ascii="Times New Roman" w:hAnsi="Times New Roman"/>
          <w:sz w:val="26"/>
          <w:szCs w:val="26"/>
        </w:rPr>
        <w:tab/>
      </w:r>
      <w:r w:rsidR="007D0693" w:rsidRPr="007D0693">
        <w:rPr>
          <w:rFonts w:ascii="Times New Roman" w:hAnsi="Times New Roman"/>
          <w:sz w:val="26"/>
          <w:szCs w:val="26"/>
        </w:rPr>
        <w:t xml:space="preserve">О внесении изменений в решение Совета </w:t>
      </w:r>
      <w:r w:rsidR="007D0693" w:rsidRPr="007D0693">
        <w:rPr>
          <w:rFonts w:ascii="Times New Roman" w:hAnsi="Times New Roman"/>
          <w:bCs/>
          <w:sz w:val="26"/>
          <w:szCs w:val="26"/>
        </w:rPr>
        <w:t>сельского поселения Акъюловский сельсовет муниципального района Хайбуллинский район</w:t>
      </w:r>
    </w:p>
    <w:p w:rsidR="007D0693" w:rsidRPr="007D0693" w:rsidRDefault="007D0693" w:rsidP="007D0693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7D0693">
        <w:rPr>
          <w:rFonts w:ascii="Times New Roman" w:hAnsi="Times New Roman"/>
          <w:bCs/>
          <w:sz w:val="26"/>
          <w:szCs w:val="26"/>
        </w:rPr>
        <w:t>Республики Башкортостан</w:t>
      </w:r>
      <w:r w:rsidRPr="007D0693">
        <w:rPr>
          <w:rFonts w:ascii="Times New Roman" w:hAnsi="Times New Roman"/>
          <w:sz w:val="26"/>
          <w:szCs w:val="26"/>
        </w:rPr>
        <w:t xml:space="preserve"> от 13 ноября 2012 года № Р-16/30 </w:t>
      </w:r>
    </w:p>
    <w:p w:rsidR="007D0693" w:rsidRPr="007D0693" w:rsidRDefault="007D0693" w:rsidP="007D0693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7D0693">
        <w:rPr>
          <w:rFonts w:ascii="Times New Roman" w:hAnsi="Times New Roman"/>
          <w:sz w:val="26"/>
          <w:szCs w:val="26"/>
        </w:rPr>
        <w:t>«Об установлении земельного налога»</w:t>
      </w:r>
    </w:p>
    <w:p w:rsidR="007D0693" w:rsidRPr="007D0693" w:rsidRDefault="007D0693" w:rsidP="007D0693">
      <w:pPr>
        <w:shd w:val="clear" w:color="auto" w:fill="FFFFFF"/>
        <w:tabs>
          <w:tab w:val="left" w:pos="946"/>
        </w:tabs>
        <w:spacing w:before="322" w:line="317" w:lineRule="exact"/>
        <w:ind w:left="14" w:firstLine="566"/>
        <w:jc w:val="both"/>
        <w:rPr>
          <w:spacing w:val="-1"/>
          <w:sz w:val="26"/>
          <w:szCs w:val="26"/>
        </w:rPr>
      </w:pPr>
      <w:r w:rsidRPr="007D0693">
        <w:rPr>
          <w:sz w:val="26"/>
          <w:szCs w:val="26"/>
        </w:rPr>
        <w:tab/>
      </w:r>
      <w:r w:rsidRPr="007D0693">
        <w:rPr>
          <w:spacing w:val="-1"/>
          <w:sz w:val="26"/>
          <w:szCs w:val="26"/>
        </w:rPr>
        <w:t xml:space="preserve">Внести в решение Совета сельского поселения </w:t>
      </w:r>
      <w:r w:rsidRPr="007D0693">
        <w:rPr>
          <w:bCs/>
          <w:sz w:val="26"/>
          <w:szCs w:val="26"/>
        </w:rPr>
        <w:t>Акъюловский</w:t>
      </w:r>
      <w:r w:rsidRPr="007D0693">
        <w:rPr>
          <w:spacing w:val="-1"/>
          <w:sz w:val="26"/>
          <w:szCs w:val="26"/>
        </w:rPr>
        <w:t xml:space="preserve"> сельсовет муниципального района Хайбуллинский район Республики Башкортостан от     13 ноября 2012 года № Р-16/30 «Об установлении земельного налога» изменения, изложив его в следующей редакции:</w:t>
      </w:r>
    </w:p>
    <w:p w:rsidR="007D0693" w:rsidRPr="007D0693" w:rsidRDefault="007D0693" w:rsidP="007D0693">
      <w:pPr>
        <w:shd w:val="clear" w:color="auto" w:fill="FFFFFF"/>
        <w:ind w:left="14" w:firstLine="706"/>
        <w:jc w:val="both"/>
        <w:rPr>
          <w:sz w:val="26"/>
          <w:szCs w:val="26"/>
        </w:rPr>
      </w:pPr>
      <w:r w:rsidRPr="007D0693">
        <w:rPr>
          <w:sz w:val="26"/>
          <w:szCs w:val="26"/>
        </w:rPr>
        <w:t xml:space="preserve">В соответствии с Налоговым кодексом Российской Федерации Совет сельского поселения </w:t>
      </w:r>
      <w:r w:rsidRPr="007D0693">
        <w:rPr>
          <w:bCs/>
          <w:sz w:val="26"/>
          <w:szCs w:val="26"/>
        </w:rPr>
        <w:t>Акъюловский</w:t>
      </w:r>
      <w:r w:rsidRPr="007D0693">
        <w:rPr>
          <w:sz w:val="26"/>
          <w:szCs w:val="26"/>
        </w:rPr>
        <w:t xml:space="preserve"> сельсовет муниципального района Хайбуллинский район Республики Башкортостан </w:t>
      </w:r>
      <w:r w:rsidRPr="007D0693">
        <w:rPr>
          <w:b/>
          <w:bCs/>
          <w:sz w:val="26"/>
          <w:szCs w:val="26"/>
        </w:rPr>
        <w:t>решил:</w:t>
      </w:r>
    </w:p>
    <w:p w:rsidR="007D0693" w:rsidRPr="007D0693" w:rsidRDefault="007D0693" w:rsidP="007D0693">
      <w:pPr>
        <w:shd w:val="clear" w:color="auto" w:fill="FFFFFF"/>
        <w:tabs>
          <w:tab w:val="left" w:pos="946"/>
        </w:tabs>
        <w:spacing w:line="317" w:lineRule="exact"/>
        <w:ind w:left="14" w:firstLine="566"/>
        <w:jc w:val="both"/>
        <w:rPr>
          <w:sz w:val="26"/>
          <w:szCs w:val="26"/>
        </w:rPr>
      </w:pPr>
      <w:r w:rsidRPr="007D0693">
        <w:rPr>
          <w:sz w:val="26"/>
          <w:szCs w:val="26"/>
        </w:rPr>
        <w:t>1.</w:t>
      </w:r>
      <w:r w:rsidRPr="007D0693">
        <w:rPr>
          <w:spacing w:val="-1"/>
          <w:sz w:val="26"/>
          <w:szCs w:val="26"/>
        </w:rPr>
        <w:t xml:space="preserve"> </w:t>
      </w:r>
      <w:proofErr w:type="gramStart"/>
      <w:r w:rsidRPr="007D0693">
        <w:rPr>
          <w:spacing w:val="-1"/>
          <w:sz w:val="26"/>
          <w:szCs w:val="26"/>
        </w:rPr>
        <w:t xml:space="preserve">Ввести на территории сельского поселения </w:t>
      </w:r>
      <w:r w:rsidRPr="007D0693">
        <w:rPr>
          <w:bCs/>
          <w:sz w:val="26"/>
          <w:szCs w:val="26"/>
        </w:rPr>
        <w:t>Акъюловский</w:t>
      </w:r>
      <w:r w:rsidRPr="007D0693">
        <w:rPr>
          <w:spacing w:val="-1"/>
          <w:sz w:val="26"/>
          <w:szCs w:val="26"/>
        </w:rPr>
        <w:t xml:space="preserve"> сельсовет </w:t>
      </w:r>
      <w:r w:rsidRPr="007D0693">
        <w:rPr>
          <w:sz w:val="26"/>
          <w:szCs w:val="26"/>
        </w:rPr>
        <w:t xml:space="preserve">муниципального района Хайбуллинский район Республики Башкортостан земельный налог, установить порядок и сроки уплаты налога за земли, находящиеся в пределах границ сельского поселения </w:t>
      </w:r>
      <w:r w:rsidRPr="007D0693">
        <w:rPr>
          <w:bCs/>
          <w:sz w:val="26"/>
          <w:szCs w:val="26"/>
        </w:rPr>
        <w:t>Акъюловский</w:t>
      </w:r>
      <w:r w:rsidRPr="007D0693">
        <w:rPr>
          <w:sz w:val="26"/>
          <w:szCs w:val="26"/>
        </w:rPr>
        <w:t xml:space="preserve"> сельсовет муниципального района Хайбуллинский район Республики Башкортостан.</w:t>
      </w:r>
      <w:proofErr w:type="gramEnd"/>
    </w:p>
    <w:p w:rsidR="007D0693" w:rsidRPr="007D0693" w:rsidRDefault="007D0693" w:rsidP="007D0693">
      <w:pPr>
        <w:shd w:val="clear" w:color="auto" w:fill="FFFFFF"/>
        <w:tabs>
          <w:tab w:val="left" w:pos="946"/>
        </w:tabs>
        <w:spacing w:line="317" w:lineRule="exact"/>
        <w:ind w:left="14" w:firstLine="566"/>
        <w:jc w:val="both"/>
        <w:rPr>
          <w:sz w:val="26"/>
          <w:szCs w:val="26"/>
        </w:rPr>
      </w:pPr>
    </w:p>
    <w:p w:rsidR="007D0693" w:rsidRPr="007D0693" w:rsidRDefault="007D0693" w:rsidP="007D0693">
      <w:pPr>
        <w:ind w:firstLine="567"/>
        <w:jc w:val="both"/>
        <w:rPr>
          <w:sz w:val="26"/>
          <w:szCs w:val="26"/>
        </w:rPr>
      </w:pPr>
      <w:r w:rsidRPr="007D0693">
        <w:rPr>
          <w:sz w:val="26"/>
          <w:szCs w:val="26"/>
        </w:rPr>
        <w:t>2. Установить налоговые ставки в размере:</w:t>
      </w:r>
      <w:r w:rsidRPr="007D0693">
        <w:rPr>
          <w:sz w:val="26"/>
          <w:szCs w:val="26"/>
        </w:rPr>
        <w:tab/>
      </w:r>
    </w:p>
    <w:p w:rsidR="007D0693" w:rsidRPr="007D0693" w:rsidRDefault="007D0693" w:rsidP="007D0693">
      <w:pPr>
        <w:ind w:firstLine="567"/>
        <w:jc w:val="both"/>
        <w:rPr>
          <w:sz w:val="26"/>
          <w:szCs w:val="26"/>
        </w:rPr>
      </w:pPr>
      <w:r w:rsidRPr="007D0693">
        <w:rPr>
          <w:sz w:val="26"/>
          <w:szCs w:val="26"/>
        </w:rPr>
        <w:t>2.1</w:t>
      </w:r>
      <w:r w:rsidRPr="007D0693">
        <w:rPr>
          <w:bCs/>
          <w:sz w:val="26"/>
          <w:szCs w:val="26"/>
        </w:rPr>
        <w:t>. 0,3</w:t>
      </w:r>
      <w:r w:rsidRPr="007D0693">
        <w:rPr>
          <w:sz w:val="26"/>
          <w:szCs w:val="26"/>
        </w:rPr>
        <w:t xml:space="preserve"> процента от кадастровой стоимости земельного участка в отношении земельных участков:</w:t>
      </w:r>
    </w:p>
    <w:p w:rsidR="007D0693" w:rsidRPr="007D0693" w:rsidRDefault="007D0693" w:rsidP="007D0693">
      <w:pPr>
        <w:jc w:val="both"/>
        <w:rPr>
          <w:sz w:val="26"/>
          <w:szCs w:val="26"/>
        </w:rPr>
      </w:pPr>
      <w:r w:rsidRPr="007D0693">
        <w:rPr>
          <w:sz w:val="26"/>
          <w:szCs w:val="26"/>
        </w:rPr>
        <w:tab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D0693" w:rsidRPr="007D0693" w:rsidRDefault="007D0693" w:rsidP="007D0693">
      <w:pPr>
        <w:jc w:val="both"/>
        <w:rPr>
          <w:sz w:val="26"/>
          <w:szCs w:val="26"/>
        </w:rPr>
      </w:pPr>
      <w:r w:rsidRPr="007D0693">
        <w:rPr>
          <w:sz w:val="26"/>
          <w:szCs w:val="26"/>
        </w:rPr>
        <w:tab/>
      </w:r>
      <w:proofErr w:type="gramStart"/>
      <w:r w:rsidRPr="007D0693">
        <w:rPr>
          <w:sz w:val="26"/>
          <w:szCs w:val="26"/>
        </w:rPr>
        <w:t>-занятых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7D0693" w:rsidRPr="007D0693" w:rsidRDefault="007D0693" w:rsidP="007D0693">
      <w:pPr>
        <w:jc w:val="both"/>
        <w:rPr>
          <w:sz w:val="26"/>
          <w:szCs w:val="26"/>
        </w:rPr>
      </w:pPr>
      <w:r w:rsidRPr="007D0693">
        <w:rPr>
          <w:sz w:val="26"/>
          <w:szCs w:val="26"/>
        </w:rPr>
        <w:tab/>
        <w:t>-</w:t>
      </w:r>
      <w:proofErr w:type="gramStart"/>
      <w:r w:rsidRPr="007D0693">
        <w:rPr>
          <w:sz w:val="26"/>
          <w:szCs w:val="26"/>
        </w:rPr>
        <w:t>приобретенных</w:t>
      </w:r>
      <w:proofErr w:type="gramEnd"/>
      <w:r w:rsidRPr="007D0693">
        <w:rPr>
          <w:sz w:val="26"/>
          <w:szCs w:val="26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7D0693" w:rsidRPr="007D0693" w:rsidRDefault="007D0693" w:rsidP="007D0693">
      <w:pPr>
        <w:jc w:val="both"/>
        <w:rPr>
          <w:sz w:val="26"/>
          <w:szCs w:val="26"/>
        </w:rPr>
      </w:pPr>
      <w:r w:rsidRPr="007D0693">
        <w:rPr>
          <w:sz w:val="26"/>
          <w:szCs w:val="26"/>
        </w:rPr>
        <w:t xml:space="preserve">    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D0693" w:rsidRPr="007D0693" w:rsidRDefault="007D0693" w:rsidP="007D0693">
      <w:pPr>
        <w:ind w:firstLine="567"/>
        <w:jc w:val="both"/>
        <w:rPr>
          <w:sz w:val="26"/>
          <w:szCs w:val="26"/>
        </w:rPr>
      </w:pPr>
      <w:r w:rsidRPr="007D0693">
        <w:rPr>
          <w:sz w:val="26"/>
          <w:szCs w:val="26"/>
        </w:rPr>
        <w:t xml:space="preserve">2.2. </w:t>
      </w:r>
      <w:r w:rsidRPr="007D0693">
        <w:rPr>
          <w:bCs/>
          <w:sz w:val="26"/>
          <w:szCs w:val="26"/>
        </w:rPr>
        <w:t>1,5</w:t>
      </w:r>
      <w:r w:rsidRPr="007D0693">
        <w:rPr>
          <w:sz w:val="26"/>
          <w:szCs w:val="26"/>
        </w:rPr>
        <w:t xml:space="preserve"> процента от кадастровой стоимости земельного участка в отношении прочих земельных участков.</w:t>
      </w:r>
      <w:r w:rsidRPr="007D0693">
        <w:rPr>
          <w:sz w:val="26"/>
          <w:szCs w:val="26"/>
        </w:rPr>
        <w:tab/>
      </w:r>
    </w:p>
    <w:p w:rsidR="007D0693" w:rsidRPr="007D0693" w:rsidRDefault="007D0693" w:rsidP="007D0693">
      <w:pPr>
        <w:ind w:firstLine="567"/>
        <w:jc w:val="both"/>
        <w:rPr>
          <w:sz w:val="26"/>
          <w:szCs w:val="26"/>
        </w:rPr>
      </w:pPr>
      <w:r w:rsidRPr="007D0693">
        <w:rPr>
          <w:sz w:val="26"/>
          <w:szCs w:val="26"/>
        </w:rPr>
        <w:lastRenderedPageBreak/>
        <w:t>3.Установить следующий порядок и сроки уплаты налога и авансовых платежей по налогу:</w:t>
      </w:r>
    </w:p>
    <w:p w:rsidR="007D0693" w:rsidRPr="007D0693" w:rsidRDefault="007D0693" w:rsidP="007D0693">
      <w:pPr>
        <w:ind w:firstLine="708"/>
        <w:jc w:val="both"/>
        <w:rPr>
          <w:sz w:val="26"/>
          <w:szCs w:val="26"/>
        </w:rPr>
      </w:pPr>
      <w:proofErr w:type="gramStart"/>
      <w:r w:rsidRPr="007D0693">
        <w:rPr>
          <w:sz w:val="26"/>
          <w:szCs w:val="26"/>
        </w:rPr>
        <w:t>1)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периодом.</w:t>
      </w:r>
      <w:proofErr w:type="gramEnd"/>
    </w:p>
    <w:p w:rsidR="007D0693" w:rsidRPr="007D0693" w:rsidRDefault="007D0693" w:rsidP="007D0693">
      <w:pPr>
        <w:ind w:firstLine="708"/>
        <w:jc w:val="both"/>
        <w:rPr>
          <w:sz w:val="26"/>
          <w:szCs w:val="26"/>
        </w:rPr>
      </w:pPr>
      <w:r w:rsidRPr="007D0693">
        <w:rPr>
          <w:sz w:val="26"/>
          <w:szCs w:val="26"/>
        </w:rPr>
        <w:t>Организации и физические лица, являющиеся индивидуальными предпринимателями, уплачивают налог по итогам налогового периода не позднее 1 февраля года, следующего за истекшим налоговым периодом.</w:t>
      </w:r>
    </w:p>
    <w:p w:rsidR="007D0693" w:rsidRPr="007D0693" w:rsidRDefault="007D0693" w:rsidP="007D0693">
      <w:pPr>
        <w:ind w:firstLine="567"/>
        <w:jc w:val="both"/>
        <w:rPr>
          <w:sz w:val="26"/>
          <w:szCs w:val="26"/>
        </w:rPr>
      </w:pPr>
      <w:r w:rsidRPr="007D0693">
        <w:rPr>
          <w:sz w:val="26"/>
          <w:szCs w:val="26"/>
        </w:rPr>
        <w:t>4.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в течени</w:t>
      </w:r>
      <w:proofErr w:type="gramStart"/>
      <w:r w:rsidRPr="007D0693">
        <w:rPr>
          <w:sz w:val="26"/>
          <w:szCs w:val="26"/>
        </w:rPr>
        <w:t>и</w:t>
      </w:r>
      <w:proofErr w:type="gramEnd"/>
      <w:r w:rsidRPr="007D0693">
        <w:rPr>
          <w:sz w:val="26"/>
          <w:szCs w:val="26"/>
        </w:rPr>
        <w:t xml:space="preserve"> 30 дней с момента возникновения права на льготу либо уменьшение  налогооблагаемой базы.</w:t>
      </w:r>
    </w:p>
    <w:p w:rsidR="007D0693" w:rsidRPr="007D0693" w:rsidRDefault="007D0693" w:rsidP="007D0693">
      <w:pPr>
        <w:pStyle w:val="ConsTitle"/>
        <w:tabs>
          <w:tab w:val="left" w:pos="567"/>
        </w:tabs>
        <w:ind w:righ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7D0693">
        <w:rPr>
          <w:rFonts w:ascii="Times New Roman" w:hAnsi="Times New Roman"/>
          <w:b w:val="0"/>
          <w:sz w:val="26"/>
          <w:szCs w:val="26"/>
        </w:rPr>
        <w:t>5. Обнародовать настоящее решение путем размещения на информационных стендах населенных пунктов сельского поселения не позднее 30 ноября 2014 года.</w:t>
      </w:r>
    </w:p>
    <w:p w:rsidR="007D0693" w:rsidRPr="007D0693" w:rsidRDefault="007D0693" w:rsidP="007D0693">
      <w:pPr>
        <w:ind w:firstLine="567"/>
        <w:jc w:val="both"/>
        <w:rPr>
          <w:sz w:val="26"/>
          <w:szCs w:val="26"/>
        </w:rPr>
      </w:pPr>
      <w:r w:rsidRPr="007D0693">
        <w:rPr>
          <w:sz w:val="26"/>
          <w:szCs w:val="26"/>
        </w:rPr>
        <w:t>6. Настоящее решение вступает в силу с 1 января 2015 года, но не раннее чем по истечении одного месяца со дня его официального обнародования.</w:t>
      </w:r>
    </w:p>
    <w:p w:rsidR="007D0693" w:rsidRPr="007D0693" w:rsidRDefault="007D0693" w:rsidP="007D0693">
      <w:pPr>
        <w:jc w:val="both"/>
        <w:rPr>
          <w:sz w:val="26"/>
          <w:szCs w:val="26"/>
        </w:rPr>
      </w:pPr>
      <w:r w:rsidRPr="007D0693">
        <w:rPr>
          <w:sz w:val="26"/>
          <w:szCs w:val="26"/>
        </w:rPr>
        <w:t xml:space="preserve">          </w:t>
      </w:r>
    </w:p>
    <w:p w:rsidR="007D0693" w:rsidRPr="007D0693" w:rsidRDefault="007D0693" w:rsidP="007D0693">
      <w:pPr>
        <w:pStyle w:val="ConsNormal"/>
        <w:ind w:right="0" w:firstLine="540"/>
        <w:jc w:val="both"/>
        <w:rPr>
          <w:sz w:val="26"/>
          <w:szCs w:val="26"/>
        </w:rPr>
      </w:pPr>
      <w:r w:rsidRPr="007D0693">
        <w:rPr>
          <w:sz w:val="26"/>
          <w:szCs w:val="26"/>
        </w:rPr>
        <w:t>Глава сельского поселения</w:t>
      </w:r>
    </w:p>
    <w:p w:rsidR="007D0693" w:rsidRPr="007D0693" w:rsidRDefault="007D0693" w:rsidP="007D0693">
      <w:pPr>
        <w:pStyle w:val="ConsNormal"/>
        <w:ind w:right="0" w:firstLine="540"/>
        <w:jc w:val="both"/>
        <w:rPr>
          <w:sz w:val="26"/>
          <w:szCs w:val="26"/>
        </w:rPr>
      </w:pPr>
      <w:r w:rsidRPr="007D0693">
        <w:rPr>
          <w:bCs/>
          <w:sz w:val="26"/>
          <w:szCs w:val="26"/>
        </w:rPr>
        <w:t>Акъюловский</w:t>
      </w:r>
      <w:r w:rsidRPr="007D0693">
        <w:rPr>
          <w:sz w:val="26"/>
          <w:szCs w:val="26"/>
        </w:rPr>
        <w:t xml:space="preserve"> сельсовет</w:t>
      </w:r>
    </w:p>
    <w:p w:rsidR="007D0693" w:rsidRPr="007D0693" w:rsidRDefault="007D0693" w:rsidP="007D0693">
      <w:pPr>
        <w:pStyle w:val="ConsNormal"/>
        <w:ind w:right="0" w:firstLine="540"/>
        <w:jc w:val="both"/>
        <w:rPr>
          <w:sz w:val="26"/>
          <w:szCs w:val="26"/>
        </w:rPr>
      </w:pPr>
      <w:r w:rsidRPr="007D0693">
        <w:rPr>
          <w:sz w:val="26"/>
          <w:szCs w:val="26"/>
        </w:rPr>
        <w:t>Муниципального района</w:t>
      </w:r>
    </w:p>
    <w:p w:rsidR="007D0693" w:rsidRPr="007D0693" w:rsidRDefault="007D0693" w:rsidP="007D0693">
      <w:pPr>
        <w:pStyle w:val="ConsNormal"/>
        <w:ind w:right="0" w:firstLine="540"/>
        <w:jc w:val="both"/>
        <w:rPr>
          <w:sz w:val="26"/>
          <w:szCs w:val="26"/>
        </w:rPr>
      </w:pPr>
      <w:r w:rsidRPr="007D0693">
        <w:rPr>
          <w:sz w:val="26"/>
          <w:szCs w:val="26"/>
        </w:rPr>
        <w:t>Хайбуллинский район</w:t>
      </w:r>
    </w:p>
    <w:p w:rsidR="007D0693" w:rsidRPr="007D0693" w:rsidRDefault="007D0693" w:rsidP="007D0693">
      <w:pPr>
        <w:pStyle w:val="ConsNormal"/>
        <w:ind w:right="0" w:firstLine="540"/>
        <w:jc w:val="both"/>
        <w:rPr>
          <w:sz w:val="26"/>
          <w:szCs w:val="26"/>
        </w:rPr>
      </w:pPr>
      <w:r w:rsidRPr="007D0693">
        <w:rPr>
          <w:sz w:val="26"/>
          <w:szCs w:val="26"/>
        </w:rPr>
        <w:t>Республики Башкортостан                                           И.Р.Казакбаев</w:t>
      </w:r>
    </w:p>
    <w:p w:rsidR="007D0693" w:rsidRPr="007D0693" w:rsidRDefault="007D0693" w:rsidP="007D0693">
      <w:pPr>
        <w:rPr>
          <w:sz w:val="26"/>
          <w:szCs w:val="26"/>
        </w:rPr>
      </w:pPr>
    </w:p>
    <w:p w:rsidR="007D0693" w:rsidRPr="007D0693" w:rsidRDefault="007D0693" w:rsidP="007D0693">
      <w:pPr>
        <w:rPr>
          <w:sz w:val="26"/>
          <w:szCs w:val="26"/>
        </w:rPr>
      </w:pPr>
      <w:r w:rsidRPr="007D0693">
        <w:rPr>
          <w:sz w:val="26"/>
          <w:szCs w:val="26"/>
        </w:rPr>
        <w:t>с. Галиахметово</w:t>
      </w:r>
    </w:p>
    <w:p w:rsidR="007D0693" w:rsidRPr="007D0693" w:rsidRDefault="007D0693" w:rsidP="007D0693">
      <w:pPr>
        <w:rPr>
          <w:sz w:val="26"/>
          <w:szCs w:val="26"/>
        </w:rPr>
      </w:pPr>
      <w:r w:rsidRPr="007D0693">
        <w:rPr>
          <w:sz w:val="26"/>
          <w:szCs w:val="26"/>
        </w:rPr>
        <w:t>24 ноября 2014 года</w:t>
      </w:r>
    </w:p>
    <w:p w:rsidR="007D0693" w:rsidRPr="007D0693" w:rsidRDefault="007D0693" w:rsidP="007D0693">
      <w:pPr>
        <w:rPr>
          <w:sz w:val="26"/>
          <w:szCs w:val="26"/>
        </w:rPr>
      </w:pPr>
      <w:r w:rsidRPr="007D0693">
        <w:rPr>
          <w:sz w:val="26"/>
          <w:szCs w:val="26"/>
        </w:rPr>
        <w:t>№ Р-32/72</w:t>
      </w:r>
    </w:p>
    <w:p w:rsidR="007D0693" w:rsidRPr="00431850" w:rsidRDefault="007D0693" w:rsidP="007D0693">
      <w:pPr>
        <w:rPr>
          <w:szCs w:val="24"/>
        </w:rPr>
      </w:pPr>
    </w:p>
    <w:p w:rsidR="002A4E21" w:rsidRDefault="002A4E21" w:rsidP="002A4E2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7D0693" w:rsidRDefault="007D0693" w:rsidP="002A4E21">
      <w:pPr>
        <w:rPr>
          <w:szCs w:val="24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120F44"/>
    <w:rsid w:val="00136A9A"/>
    <w:rsid w:val="00167431"/>
    <w:rsid w:val="00170FD1"/>
    <w:rsid w:val="001863E7"/>
    <w:rsid w:val="00195B74"/>
    <w:rsid w:val="00195B95"/>
    <w:rsid w:val="001F694A"/>
    <w:rsid w:val="00222B1C"/>
    <w:rsid w:val="00240898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7011B"/>
    <w:rsid w:val="00373C9C"/>
    <w:rsid w:val="00380BCE"/>
    <w:rsid w:val="00383FE1"/>
    <w:rsid w:val="003D5F92"/>
    <w:rsid w:val="003E42C4"/>
    <w:rsid w:val="004053E0"/>
    <w:rsid w:val="00434478"/>
    <w:rsid w:val="00435F12"/>
    <w:rsid w:val="004540EA"/>
    <w:rsid w:val="00464563"/>
    <w:rsid w:val="004B2DFE"/>
    <w:rsid w:val="004F6F2C"/>
    <w:rsid w:val="0050025B"/>
    <w:rsid w:val="005018AD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909E8"/>
    <w:rsid w:val="006E13E9"/>
    <w:rsid w:val="00717A9D"/>
    <w:rsid w:val="00743AB9"/>
    <w:rsid w:val="00747537"/>
    <w:rsid w:val="00781678"/>
    <w:rsid w:val="00784F3D"/>
    <w:rsid w:val="007B7FB9"/>
    <w:rsid w:val="007C3D9A"/>
    <w:rsid w:val="007D0693"/>
    <w:rsid w:val="007F7D27"/>
    <w:rsid w:val="008032BA"/>
    <w:rsid w:val="00803CF8"/>
    <w:rsid w:val="00816305"/>
    <w:rsid w:val="00817C10"/>
    <w:rsid w:val="00821635"/>
    <w:rsid w:val="0083100C"/>
    <w:rsid w:val="00857567"/>
    <w:rsid w:val="0087545B"/>
    <w:rsid w:val="008A4B95"/>
    <w:rsid w:val="008B4964"/>
    <w:rsid w:val="008B7EB4"/>
    <w:rsid w:val="00914890"/>
    <w:rsid w:val="009429A0"/>
    <w:rsid w:val="009747FE"/>
    <w:rsid w:val="0098746B"/>
    <w:rsid w:val="0099551F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31836"/>
    <w:rsid w:val="00B444A6"/>
    <w:rsid w:val="00BB198B"/>
    <w:rsid w:val="00BB78D3"/>
    <w:rsid w:val="00BF3E51"/>
    <w:rsid w:val="00C34AD9"/>
    <w:rsid w:val="00C54089"/>
    <w:rsid w:val="00C82488"/>
    <w:rsid w:val="00C95A12"/>
    <w:rsid w:val="00CC680C"/>
    <w:rsid w:val="00D04E9A"/>
    <w:rsid w:val="00D2311D"/>
    <w:rsid w:val="00D27C30"/>
    <w:rsid w:val="00D32CBD"/>
    <w:rsid w:val="00D3619B"/>
    <w:rsid w:val="00D9433B"/>
    <w:rsid w:val="00DA37C8"/>
    <w:rsid w:val="00DC12FE"/>
    <w:rsid w:val="00DD345D"/>
    <w:rsid w:val="00DE17EF"/>
    <w:rsid w:val="00DE43DA"/>
    <w:rsid w:val="00DE4E16"/>
    <w:rsid w:val="00E21B18"/>
    <w:rsid w:val="00E76680"/>
    <w:rsid w:val="00E801D8"/>
    <w:rsid w:val="00E80AC9"/>
    <w:rsid w:val="00E842A4"/>
    <w:rsid w:val="00EA39EC"/>
    <w:rsid w:val="00EB64D4"/>
    <w:rsid w:val="00ED38C5"/>
    <w:rsid w:val="00EE33D1"/>
    <w:rsid w:val="00EE3D02"/>
    <w:rsid w:val="00EF49A8"/>
    <w:rsid w:val="00F01207"/>
    <w:rsid w:val="00F157E6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7258-55B2-43AC-AD97-2AC34F47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2014-12-01T11:18:00Z</cp:lastPrinted>
  <dcterms:created xsi:type="dcterms:W3CDTF">2015-01-21T10:52:00Z</dcterms:created>
  <dcterms:modified xsi:type="dcterms:W3CDTF">2015-02-10T11:00:00Z</dcterms:modified>
</cp:coreProperties>
</file>