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743AB9">
      <w:pPr>
        <w:rPr>
          <w:szCs w:val="24"/>
        </w:rPr>
      </w:pPr>
    </w:p>
    <w:p w:rsidR="005758C7" w:rsidRPr="00D30471" w:rsidRDefault="005758C7" w:rsidP="005758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Совет</w:t>
      </w:r>
      <w:r w:rsidRPr="00D30471">
        <w:rPr>
          <w:rFonts w:ascii="Arial" w:hAnsi="Arial" w:cs="Arial"/>
          <w:szCs w:val="24"/>
        </w:rPr>
        <w:t xml:space="preserve"> сельского поселения Акъюловский сельсовет муниципального района Хайбуллинский район Республики Башкортостан</w:t>
      </w:r>
    </w:p>
    <w:p w:rsidR="005758C7" w:rsidRPr="00D30471" w:rsidRDefault="005758C7" w:rsidP="005758C7">
      <w:pPr>
        <w:rPr>
          <w:rFonts w:ascii="Arial" w:hAnsi="Arial" w:cs="Arial"/>
          <w:szCs w:val="24"/>
        </w:rPr>
      </w:pPr>
    </w:p>
    <w:p w:rsidR="005758C7" w:rsidRPr="00D30471" w:rsidRDefault="005758C7" w:rsidP="005758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Решение</w:t>
      </w:r>
    </w:p>
    <w:p w:rsidR="005758C7" w:rsidRPr="00D30471" w:rsidRDefault="005758C7" w:rsidP="005758C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февраля 2015 года №Р-34/80</w:t>
      </w:r>
    </w:p>
    <w:p w:rsidR="00E85EA2" w:rsidRPr="009B6ED6" w:rsidRDefault="00E85EA2" w:rsidP="00E85EA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E85EA2" w:rsidRPr="005758C7" w:rsidRDefault="00E85EA2" w:rsidP="00E85EA2">
      <w:pPr>
        <w:pStyle w:val="ConsPlusTitle"/>
        <w:widowControl/>
        <w:jc w:val="center"/>
        <w:outlineLvl w:val="0"/>
        <w:rPr>
          <w:rFonts w:cs="Arial"/>
          <w:sz w:val="24"/>
          <w:szCs w:val="24"/>
        </w:rPr>
      </w:pPr>
      <w:r w:rsidRPr="005758C7">
        <w:rPr>
          <w:rFonts w:cs="Arial"/>
          <w:sz w:val="24"/>
          <w:szCs w:val="24"/>
        </w:rPr>
        <w:t>Об у</w:t>
      </w:r>
      <w:r w:rsidR="001F0F22" w:rsidRPr="005758C7">
        <w:rPr>
          <w:rFonts w:cs="Arial"/>
          <w:sz w:val="24"/>
          <w:szCs w:val="24"/>
        </w:rPr>
        <w:t>тверждении Соглашения о взаимод</w:t>
      </w:r>
      <w:r w:rsidRPr="005758C7">
        <w:rPr>
          <w:rFonts w:cs="Arial"/>
          <w:sz w:val="24"/>
          <w:szCs w:val="24"/>
        </w:rPr>
        <w:t xml:space="preserve">ействии Комитета по управлению собственностью Министерства земельных и имущественных отношений  Республики Башкортостан </w:t>
      </w:r>
      <w:r w:rsidR="009B6ED6" w:rsidRPr="005758C7">
        <w:rPr>
          <w:rFonts w:cs="Arial"/>
          <w:bCs/>
          <w:color w:val="000000"/>
          <w:spacing w:val="-1"/>
          <w:sz w:val="24"/>
          <w:szCs w:val="24"/>
        </w:rPr>
        <w:t>по</w:t>
      </w:r>
      <w:r w:rsidR="009B6ED6" w:rsidRPr="005758C7">
        <w:rPr>
          <w:rFonts w:cs="Arial"/>
          <w:bCs/>
          <w:color w:val="000000"/>
          <w:sz w:val="24"/>
          <w:szCs w:val="24"/>
        </w:rPr>
        <w:t xml:space="preserve"> Хайбуллинскому району</w:t>
      </w:r>
      <w:r w:rsidR="009B6ED6" w:rsidRPr="005758C7">
        <w:rPr>
          <w:rFonts w:cs="Arial"/>
          <w:sz w:val="24"/>
          <w:szCs w:val="24"/>
        </w:rPr>
        <w:t xml:space="preserve"> </w:t>
      </w:r>
      <w:r w:rsidRPr="005758C7">
        <w:rPr>
          <w:rFonts w:cs="Arial"/>
          <w:sz w:val="24"/>
          <w:szCs w:val="24"/>
        </w:rPr>
        <w:t>с Администрацией сельского поселения  Акъюловский сельсовет муниципального района Хайбуллинский район Республики Башкортостан по вопросам упра</w:t>
      </w:r>
      <w:r w:rsidR="009B6ED6" w:rsidRPr="005758C7">
        <w:rPr>
          <w:rFonts w:cs="Arial"/>
          <w:sz w:val="24"/>
          <w:szCs w:val="24"/>
        </w:rPr>
        <w:t>в</w:t>
      </w:r>
      <w:r w:rsidRPr="005758C7">
        <w:rPr>
          <w:rFonts w:cs="Arial"/>
          <w:sz w:val="24"/>
          <w:szCs w:val="24"/>
        </w:rPr>
        <w:t>ления земельными участками</w:t>
      </w:r>
      <w:r w:rsidR="007515B6" w:rsidRPr="005758C7">
        <w:rPr>
          <w:rFonts w:cs="Arial"/>
          <w:sz w:val="24"/>
          <w:szCs w:val="24"/>
        </w:rPr>
        <w:t>,</w:t>
      </w:r>
      <w:r w:rsidRPr="005758C7">
        <w:rPr>
          <w:rFonts w:cs="Arial"/>
          <w:sz w:val="24"/>
          <w:szCs w:val="24"/>
        </w:rPr>
        <w:t xml:space="preserve"> государственная собственность на которые  не разграничена, расположенными  на территории сельского поселения</w:t>
      </w:r>
    </w:p>
    <w:p w:rsidR="00E85EA2" w:rsidRPr="005758C7" w:rsidRDefault="00E85EA2" w:rsidP="00E85EA2">
      <w:pPr>
        <w:ind w:firstLine="540"/>
        <w:jc w:val="both"/>
        <w:rPr>
          <w:rFonts w:ascii="Arial" w:hAnsi="Arial" w:cs="Arial"/>
          <w:szCs w:val="24"/>
        </w:rPr>
      </w:pPr>
    </w:p>
    <w:p w:rsidR="00E85EA2" w:rsidRPr="005758C7" w:rsidRDefault="00E85EA2" w:rsidP="00E85EA2">
      <w:pPr>
        <w:ind w:firstLine="540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В соответствии с Гражданским кодексом Российской Федерации, ст. 3.3 Федерального закона от 25.10 2001 года № 137–ФЗ «О введении  в действие  Земельного кодекса Российской Федерации» с изменениями и дополнениями вступающими в силу с 01.03.2015 года), Федеральным законом</w:t>
      </w:r>
      <w:r w:rsidR="009B6ED6" w:rsidRPr="005758C7">
        <w:rPr>
          <w:rFonts w:ascii="Arial" w:hAnsi="Arial" w:cs="Arial"/>
          <w:szCs w:val="24"/>
        </w:rPr>
        <w:t xml:space="preserve"> «Об основа</w:t>
      </w:r>
      <w:r w:rsidRPr="005758C7">
        <w:rPr>
          <w:rFonts w:ascii="Arial" w:hAnsi="Arial" w:cs="Arial"/>
          <w:szCs w:val="24"/>
        </w:rPr>
        <w:t xml:space="preserve">х местного самоуправления в Российской Федерации», Законом Республики Башкортостан от 05.01.2014 №59-з «О регулировании земельных отношений в Республике Башкортостан», Положением о Министерстве земельных и имущественных отношений  Республики Башкортостан, утвержденным постановлением Правительства Республики Башкортостан от 31.01.2014 года №35, Совет сельского поселения  Акъюловский сельсовет муниципального района Хайбуллинский район Республики Башкортостан </w:t>
      </w:r>
      <w:r w:rsidRPr="005758C7">
        <w:rPr>
          <w:rFonts w:ascii="Arial" w:hAnsi="Arial" w:cs="Arial"/>
          <w:b/>
          <w:szCs w:val="24"/>
        </w:rPr>
        <w:t>решил</w:t>
      </w:r>
      <w:r w:rsidRPr="005758C7">
        <w:rPr>
          <w:rFonts w:ascii="Arial" w:hAnsi="Arial" w:cs="Arial"/>
          <w:szCs w:val="24"/>
        </w:rPr>
        <w:t>:</w:t>
      </w:r>
    </w:p>
    <w:p w:rsidR="00E85EA2" w:rsidRPr="005758C7" w:rsidRDefault="00E85EA2" w:rsidP="00E85EA2">
      <w:pPr>
        <w:pStyle w:val="ConsPlusTitle"/>
        <w:widowControl/>
        <w:jc w:val="both"/>
        <w:outlineLvl w:val="0"/>
        <w:rPr>
          <w:rFonts w:cs="Arial"/>
          <w:b w:val="0"/>
          <w:sz w:val="24"/>
          <w:szCs w:val="24"/>
        </w:rPr>
      </w:pPr>
      <w:r w:rsidRPr="005758C7">
        <w:rPr>
          <w:rFonts w:cs="Arial"/>
          <w:sz w:val="24"/>
          <w:szCs w:val="24"/>
        </w:rPr>
        <w:t>1</w:t>
      </w:r>
      <w:r w:rsidRPr="005758C7">
        <w:rPr>
          <w:rFonts w:cs="Arial"/>
          <w:b w:val="0"/>
          <w:sz w:val="24"/>
          <w:szCs w:val="24"/>
        </w:rPr>
        <w:t>. Утвердить Соглашение о взаимо</w:t>
      </w:r>
      <w:r w:rsidR="009B6ED6" w:rsidRPr="005758C7">
        <w:rPr>
          <w:rFonts w:cs="Arial"/>
          <w:b w:val="0"/>
          <w:sz w:val="24"/>
          <w:szCs w:val="24"/>
        </w:rPr>
        <w:t>д</w:t>
      </w:r>
      <w:r w:rsidRPr="005758C7">
        <w:rPr>
          <w:rFonts w:cs="Arial"/>
          <w:b w:val="0"/>
          <w:sz w:val="24"/>
          <w:szCs w:val="24"/>
        </w:rPr>
        <w:t>ействии Комитета по управлению собственностью Министерства земельных и имущественных отношений  Республики Башкортостан</w:t>
      </w:r>
      <w:r w:rsidR="009B6ED6" w:rsidRPr="005758C7">
        <w:rPr>
          <w:rFonts w:cs="Arial"/>
          <w:b w:val="0"/>
          <w:bCs/>
          <w:color w:val="000000"/>
          <w:spacing w:val="-1"/>
          <w:sz w:val="24"/>
          <w:szCs w:val="24"/>
        </w:rPr>
        <w:t xml:space="preserve"> по</w:t>
      </w:r>
      <w:r w:rsidR="009B6ED6" w:rsidRPr="005758C7">
        <w:rPr>
          <w:rFonts w:cs="Arial"/>
          <w:b w:val="0"/>
          <w:bCs/>
          <w:color w:val="000000"/>
          <w:sz w:val="24"/>
          <w:szCs w:val="24"/>
        </w:rPr>
        <w:t xml:space="preserve"> Хайбуллинскому району</w:t>
      </w:r>
      <w:r w:rsidRPr="005758C7">
        <w:rPr>
          <w:rFonts w:cs="Arial"/>
          <w:b w:val="0"/>
          <w:sz w:val="24"/>
          <w:szCs w:val="24"/>
        </w:rPr>
        <w:t xml:space="preserve"> с Администрацией сельского поселения  Акъюловский сельсовет муниципального района Хайбуллинский район Республики Башкортостан по вопросам упра</w:t>
      </w:r>
      <w:r w:rsidR="0020373A" w:rsidRPr="005758C7">
        <w:rPr>
          <w:rFonts w:cs="Arial"/>
          <w:b w:val="0"/>
          <w:sz w:val="24"/>
          <w:szCs w:val="24"/>
        </w:rPr>
        <w:t>в</w:t>
      </w:r>
      <w:r w:rsidRPr="005758C7">
        <w:rPr>
          <w:rFonts w:cs="Arial"/>
          <w:b w:val="0"/>
          <w:sz w:val="24"/>
          <w:szCs w:val="24"/>
        </w:rPr>
        <w:t>ления земельными участками</w:t>
      </w:r>
      <w:r w:rsidR="0020373A" w:rsidRPr="005758C7">
        <w:rPr>
          <w:rFonts w:cs="Arial"/>
          <w:b w:val="0"/>
          <w:sz w:val="24"/>
          <w:szCs w:val="24"/>
        </w:rPr>
        <w:t>,</w:t>
      </w:r>
      <w:r w:rsidRPr="005758C7">
        <w:rPr>
          <w:rFonts w:cs="Arial"/>
          <w:b w:val="0"/>
          <w:sz w:val="24"/>
          <w:szCs w:val="24"/>
        </w:rPr>
        <w:t xml:space="preserve"> государственная собственность на которые  не разграничена, расположенными  на территории сельского поселения</w:t>
      </w:r>
      <w:r w:rsidR="0020373A" w:rsidRPr="005758C7">
        <w:rPr>
          <w:rFonts w:cs="Arial"/>
          <w:b w:val="0"/>
          <w:sz w:val="24"/>
          <w:szCs w:val="24"/>
        </w:rPr>
        <w:t xml:space="preserve"> согласно к приложению.</w:t>
      </w:r>
    </w:p>
    <w:p w:rsidR="00E85EA2" w:rsidRPr="005758C7" w:rsidRDefault="00E85EA2" w:rsidP="00E85EA2">
      <w:pPr>
        <w:pStyle w:val="ConsNormal"/>
        <w:ind w:right="0" w:firstLine="540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2. Обнародовать настоящее решение путем размещения на официальном сайте и стендах сельского поселения Акъюловский сельсовет муниципального района Хайбуллинский район Республики Башкортостан.</w:t>
      </w:r>
    </w:p>
    <w:p w:rsidR="00E85EA2" w:rsidRPr="005758C7" w:rsidRDefault="00E85EA2" w:rsidP="009B6ED6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sz w:val="24"/>
          <w:szCs w:val="24"/>
        </w:rPr>
        <w:t xml:space="preserve">3. Контроль за исполнением настоящего решения возложить на </w:t>
      </w:r>
      <w:r w:rsidR="009B6ED6" w:rsidRPr="005758C7">
        <w:rPr>
          <w:rFonts w:ascii="Arial" w:hAnsi="Arial" w:cs="Arial"/>
          <w:sz w:val="24"/>
          <w:szCs w:val="24"/>
        </w:rPr>
        <w:t xml:space="preserve">специалиста – землеустроителя </w:t>
      </w:r>
      <w:r w:rsidRPr="005758C7">
        <w:rPr>
          <w:rFonts w:ascii="Arial" w:hAnsi="Arial" w:cs="Arial"/>
          <w:sz w:val="24"/>
          <w:szCs w:val="24"/>
        </w:rPr>
        <w:t>Администрации сельского поселения Акъюловский сельсовет муниципального района Хайбуллинский район Респ</w:t>
      </w:r>
      <w:r w:rsidR="009B6ED6" w:rsidRPr="005758C7">
        <w:rPr>
          <w:rFonts w:ascii="Arial" w:hAnsi="Arial" w:cs="Arial"/>
          <w:sz w:val="24"/>
          <w:szCs w:val="24"/>
        </w:rPr>
        <w:t>ублики Башкортостан Юламанову Ф.А.</w:t>
      </w:r>
    </w:p>
    <w:p w:rsidR="009B6ED6" w:rsidRPr="005758C7" w:rsidRDefault="009B6ED6" w:rsidP="009B6ED6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</w:p>
    <w:p w:rsidR="00E85EA2" w:rsidRPr="005758C7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758C7">
        <w:rPr>
          <w:rFonts w:cs="Arial"/>
          <w:sz w:val="24"/>
          <w:szCs w:val="24"/>
        </w:rPr>
        <w:t xml:space="preserve">Глава сельского поселения </w:t>
      </w:r>
    </w:p>
    <w:p w:rsidR="00E85EA2" w:rsidRPr="005758C7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758C7">
        <w:rPr>
          <w:rFonts w:cs="Arial"/>
          <w:sz w:val="24"/>
          <w:szCs w:val="24"/>
        </w:rPr>
        <w:t xml:space="preserve">Акъюловский сельсовет </w:t>
      </w:r>
    </w:p>
    <w:p w:rsidR="00E85EA2" w:rsidRPr="005758C7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758C7">
        <w:rPr>
          <w:rFonts w:cs="Arial"/>
          <w:sz w:val="24"/>
          <w:szCs w:val="24"/>
        </w:rPr>
        <w:t xml:space="preserve">муниципального района </w:t>
      </w:r>
    </w:p>
    <w:p w:rsidR="00E85EA2" w:rsidRPr="005758C7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758C7">
        <w:rPr>
          <w:rFonts w:cs="Arial"/>
          <w:sz w:val="24"/>
          <w:szCs w:val="24"/>
        </w:rPr>
        <w:t xml:space="preserve">Хайбуллинский район </w:t>
      </w:r>
    </w:p>
    <w:p w:rsidR="00E85EA2" w:rsidRPr="005758C7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5758C7">
        <w:rPr>
          <w:rFonts w:cs="Arial"/>
          <w:sz w:val="24"/>
          <w:szCs w:val="24"/>
        </w:rPr>
        <w:t xml:space="preserve">Республики Башкортостан               </w:t>
      </w:r>
      <w:r w:rsidRPr="005758C7">
        <w:rPr>
          <w:rFonts w:cs="Arial"/>
          <w:sz w:val="24"/>
          <w:szCs w:val="24"/>
        </w:rPr>
        <w:tab/>
      </w:r>
      <w:r w:rsidRPr="005758C7">
        <w:rPr>
          <w:rFonts w:cs="Arial"/>
          <w:sz w:val="24"/>
          <w:szCs w:val="24"/>
        </w:rPr>
        <w:tab/>
      </w:r>
      <w:r w:rsidRPr="005758C7">
        <w:rPr>
          <w:rFonts w:cs="Arial"/>
          <w:sz w:val="24"/>
          <w:szCs w:val="24"/>
        </w:rPr>
        <w:tab/>
      </w:r>
      <w:r w:rsidRPr="005758C7">
        <w:rPr>
          <w:rFonts w:cs="Arial"/>
          <w:sz w:val="24"/>
          <w:szCs w:val="24"/>
        </w:rPr>
        <w:tab/>
        <w:t xml:space="preserve">                        Казакбаев И.Р.</w:t>
      </w:r>
    </w:p>
    <w:p w:rsidR="00E85EA2" w:rsidRPr="005758C7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E85EA2" w:rsidRDefault="00E85EA2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D34B89" w:rsidRDefault="00D34B89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D34B89" w:rsidRPr="005758C7" w:rsidRDefault="00D34B89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20373A" w:rsidRPr="005758C7" w:rsidRDefault="0020373A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20373A" w:rsidRPr="005758C7" w:rsidRDefault="0020373A" w:rsidP="00E85EA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E85EA2" w:rsidRPr="005758C7" w:rsidRDefault="00E85EA2" w:rsidP="009B6ED6">
      <w:pPr>
        <w:pStyle w:val="3"/>
        <w:ind w:left="0"/>
        <w:rPr>
          <w:rFonts w:ascii="Arial" w:hAnsi="Arial" w:cs="Arial"/>
          <w:b/>
          <w:i/>
          <w:sz w:val="24"/>
          <w:szCs w:val="24"/>
        </w:rPr>
      </w:pPr>
    </w:p>
    <w:p w:rsidR="003560F4" w:rsidRPr="005758C7" w:rsidRDefault="003560F4" w:rsidP="009B6ED6">
      <w:pPr>
        <w:pStyle w:val="3"/>
        <w:ind w:left="0"/>
        <w:rPr>
          <w:rFonts w:ascii="Arial" w:hAnsi="Arial" w:cs="Arial"/>
          <w:b/>
          <w:i/>
          <w:sz w:val="24"/>
          <w:szCs w:val="24"/>
        </w:rPr>
      </w:pPr>
    </w:p>
    <w:p w:rsidR="0020373A" w:rsidRPr="005758C7" w:rsidRDefault="0020373A" w:rsidP="0020373A">
      <w:pPr>
        <w:pStyle w:val="aa"/>
        <w:jc w:val="right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sz w:val="24"/>
          <w:szCs w:val="24"/>
        </w:rPr>
        <w:lastRenderedPageBreak/>
        <w:t>Приложение   к решению Совета</w:t>
      </w:r>
    </w:p>
    <w:p w:rsidR="0020373A" w:rsidRPr="005758C7" w:rsidRDefault="0020373A" w:rsidP="0020373A">
      <w:pPr>
        <w:pStyle w:val="aa"/>
        <w:jc w:val="right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sz w:val="24"/>
          <w:szCs w:val="24"/>
        </w:rPr>
        <w:t xml:space="preserve">сельского поселения </w:t>
      </w:r>
      <w:r w:rsidRPr="005758C7">
        <w:rPr>
          <w:rFonts w:ascii="Arial" w:hAnsi="Arial" w:cs="Arial"/>
          <w:bCs/>
          <w:color w:val="000000"/>
          <w:sz w:val="24"/>
          <w:szCs w:val="24"/>
        </w:rPr>
        <w:t>Акъюловский</w:t>
      </w:r>
      <w:r w:rsidRPr="005758C7">
        <w:rPr>
          <w:rFonts w:ascii="Arial" w:hAnsi="Arial" w:cs="Arial"/>
          <w:sz w:val="24"/>
          <w:szCs w:val="24"/>
        </w:rPr>
        <w:t xml:space="preserve"> сельсовет </w:t>
      </w:r>
    </w:p>
    <w:p w:rsidR="0020373A" w:rsidRPr="005758C7" w:rsidRDefault="0020373A" w:rsidP="0020373A">
      <w:pPr>
        <w:pStyle w:val="aa"/>
        <w:jc w:val="right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sz w:val="24"/>
          <w:szCs w:val="24"/>
        </w:rPr>
        <w:t xml:space="preserve">муниципального района Хайбуллинский район </w:t>
      </w:r>
    </w:p>
    <w:p w:rsidR="0020373A" w:rsidRPr="005758C7" w:rsidRDefault="0020373A" w:rsidP="0020373A">
      <w:pPr>
        <w:pStyle w:val="aa"/>
        <w:jc w:val="right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sz w:val="24"/>
          <w:szCs w:val="24"/>
        </w:rPr>
        <w:t>Республики Башкортостан</w:t>
      </w:r>
    </w:p>
    <w:p w:rsidR="0020373A" w:rsidRPr="005758C7" w:rsidRDefault="005759E9" w:rsidP="0020373A">
      <w:pPr>
        <w:pStyle w:val="aa"/>
        <w:jc w:val="right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sz w:val="24"/>
          <w:szCs w:val="24"/>
        </w:rPr>
        <w:t>№ Р-34/80</w:t>
      </w:r>
      <w:r w:rsidR="0020373A" w:rsidRPr="005758C7">
        <w:rPr>
          <w:rFonts w:ascii="Arial" w:hAnsi="Arial" w:cs="Arial"/>
          <w:sz w:val="24"/>
          <w:szCs w:val="24"/>
        </w:rPr>
        <w:t xml:space="preserve"> от </w:t>
      </w:r>
      <w:r w:rsidRPr="005758C7">
        <w:rPr>
          <w:rFonts w:ascii="Arial" w:hAnsi="Arial" w:cs="Arial"/>
          <w:sz w:val="24"/>
          <w:szCs w:val="24"/>
        </w:rPr>
        <w:t>2 февраля</w:t>
      </w:r>
      <w:r w:rsidR="0020373A" w:rsidRPr="005758C7">
        <w:rPr>
          <w:rFonts w:ascii="Arial" w:hAnsi="Arial" w:cs="Arial"/>
          <w:sz w:val="24"/>
          <w:szCs w:val="24"/>
        </w:rPr>
        <w:t xml:space="preserve"> 2015 года</w:t>
      </w:r>
    </w:p>
    <w:p w:rsidR="0020373A" w:rsidRPr="005758C7" w:rsidRDefault="0020373A" w:rsidP="0020373A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20373A" w:rsidRPr="005758C7" w:rsidRDefault="0020373A" w:rsidP="0020373A">
      <w:pPr>
        <w:pStyle w:val="aa"/>
        <w:jc w:val="right"/>
        <w:rPr>
          <w:rFonts w:ascii="Arial" w:hAnsi="Arial" w:cs="Arial"/>
          <w:sz w:val="24"/>
          <w:szCs w:val="24"/>
        </w:rPr>
      </w:pPr>
    </w:p>
    <w:p w:rsidR="00E85EA2" w:rsidRPr="005758C7" w:rsidRDefault="00E85EA2" w:rsidP="0020373A">
      <w:pPr>
        <w:pStyle w:val="aa"/>
        <w:jc w:val="center"/>
        <w:rPr>
          <w:rFonts w:ascii="Arial" w:hAnsi="Arial" w:cs="Arial"/>
          <w:sz w:val="24"/>
          <w:szCs w:val="24"/>
        </w:rPr>
      </w:pPr>
      <w:r w:rsidRPr="005758C7">
        <w:rPr>
          <w:rFonts w:ascii="Arial" w:hAnsi="Arial" w:cs="Arial"/>
          <w:b/>
          <w:bCs/>
          <w:color w:val="000000"/>
          <w:sz w:val="24"/>
          <w:szCs w:val="24"/>
        </w:rPr>
        <w:t>СОГЛАШЕНИЕ</w:t>
      </w:r>
    </w:p>
    <w:p w:rsidR="00E85EA2" w:rsidRPr="005758C7" w:rsidRDefault="00E85EA2" w:rsidP="00E85EA2">
      <w:pPr>
        <w:shd w:val="clear" w:color="auto" w:fill="FFFFFF"/>
        <w:spacing w:line="324" w:lineRule="exact"/>
        <w:ind w:left="482" w:firstLine="1822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zCs w:val="24"/>
        </w:rPr>
        <w:t>о взаимодействии Комитета по управлению</w:t>
      </w:r>
      <w:r w:rsidRPr="005758C7">
        <w:rPr>
          <w:rFonts w:ascii="Arial" w:hAnsi="Arial" w:cs="Arial"/>
          <w:b/>
          <w:bCs/>
          <w:color w:val="000000"/>
          <w:szCs w:val="24"/>
        </w:rPr>
        <w:br/>
      </w: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>собственностью Министерства земельных и имущественных отношений</w:t>
      </w:r>
    </w:p>
    <w:p w:rsidR="00E85EA2" w:rsidRPr="005758C7" w:rsidRDefault="00E85EA2" w:rsidP="00537FF8">
      <w:pPr>
        <w:shd w:val="clear" w:color="auto" w:fill="FFFFFF"/>
        <w:tabs>
          <w:tab w:val="left" w:leader="underscore" w:pos="6415"/>
        </w:tabs>
        <w:spacing w:line="324" w:lineRule="exact"/>
        <w:ind w:left="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>Республики Башкортостан по</w:t>
      </w:r>
      <w:r w:rsidRPr="005758C7">
        <w:rPr>
          <w:rFonts w:ascii="Arial" w:hAnsi="Arial" w:cs="Arial"/>
          <w:b/>
          <w:bCs/>
          <w:color w:val="000000"/>
          <w:szCs w:val="24"/>
        </w:rPr>
        <w:t xml:space="preserve"> Хайбуллинскому району</w:t>
      </w:r>
      <w:r w:rsidR="00537FF8" w:rsidRPr="005758C7">
        <w:rPr>
          <w:rFonts w:ascii="Arial" w:hAnsi="Arial" w:cs="Arial"/>
          <w:szCs w:val="24"/>
        </w:rPr>
        <w:t xml:space="preserve"> </w:t>
      </w: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>с Администрацией сельского поселения</w:t>
      </w:r>
      <w:r w:rsidRPr="005758C7">
        <w:rPr>
          <w:rFonts w:ascii="Arial" w:hAnsi="Arial" w:cs="Arial"/>
          <w:b/>
          <w:bCs/>
          <w:color w:val="000000"/>
          <w:szCs w:val="24"/>
        </w:rPr>
        <w:t xml:space="preserve"> Акъюловский сельсовет</w:t>
      </w:r>
      <w:r w:rsidR="00537FF8" w:rsidRPr="005758C7">
        <w:rPr>
          <w:rFonts w:ascii="Arial" w:hAnsi="Arial" w:cs="Arial"/>
          <w:szCs w:val="24"/>
        </w:rPr>
        <w:t xml:space="preserve"> </w:t>
      </w:r>
      <w:r w:rsidRPr="005758C7">
        <w:rPr>
          <w:rFonts w:ascii="Arial" w:hAnsi="Arial" w:cs="Arial"/>
          <w:b/>
          <w:bCs/>
          <w:color w:val="000000"/>
          <w:spacing w:val="-3"/>
          <w:szCs w:val="24"/>
        </w:rPr>
        <w:t>муниципального района Хайбуллинский район</w:t>
      </w:r>
      <w:r w:rsidRPr="005758C7">
        <w:rPr>
          <w:rFonts w:ascii="Arial" w:hAnsi="Arial" w:cs="Arial"/>
          <w:szCs w:val="24"/>
        </w:rPr>
        <w:t xml:space="preserve"> </w:t>
      </w:r>
      <w:r w:rsidRPr="005758C7">
        <w:rPr>
          <w:rFonts w:ascii="Arial" w:hAnsi="Arial" w:cs="Arial"/>
          <w:b/>
          <w:bCs/>
          <w:color w:val="000000"/>
          <w:szCs w:val="24"/>
        </w:rPr>
        <w:t xml:space="preserve">Республики Башкортостан по вопросам  </w:t>
      </w: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>управления земельными участками</w:t>
      </w:r>
      <w:r w:rsidR="00B2572C" w:rsidRPr="005758C7">
        <w:rPr>
          <w:rFonts w:ascii="Arial" w:hAnsi="Arial" w:cs="Arial"/>
          <w:b/>
          <w:bCs/>
          <w:color w:val="000000"/>
          <w:spacing w:val="-1"/>
          <w:szCs w:val="24"/>
        </w:rPr>
        <w:t>,</w:t>
      </w: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 xml:space="preserve"> государственная собственность на которые  </w:t>
      </w:r>
      <w:r w:rsidRPr="005758C7">
        <w:rPr>
          <w:rFonts w:ascii="Arial" w:hAnsi="Arial" w:cs="Arial"/>
          <w:b/>
          <w:bCs/>
          <w:color w:val="000000"/>
          <w:szCs w:val="24"/>
        </w:rPr>
        <w:t>не разграничена, расположенными на территории сельского поселения</w:t>
      </w:r>
    </w:p>
    <w:p w:rsidR="00E85EA2" w:rsidRPr="005758C7" w:rsidRDefault="00E85EA2" w:rsidP="00E85EA2">
      <w:pPr>
        <w:shd w:val="clear" w:color="auto" w:fill="FFFFFF"/>
        <w:spacing w:before="518"/>
        <w:ind w:firstLine="709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2"/>
          <w:szCs w:val="24"/>
        </w:rPr>
        <w:t xml:space="preserve">Мы,    нижеподписавшиеся,   Администрация    сельского поселения </w:t>
      </w:r>
      <w:r w:rsidRPr="005758C7">
        <w:rPr>
          <w:rFonts w:ascii="Arial" w:hAnsi="Arial" w:cs="Arial"/>
          <w:bCs/>
          <w:color w:val="000000"/>
          <w:szCs w:val="24"/>
        </w:rPr>
        <w:t>Акъюловский</w:t>
      </w:r>
      <w:r w:rsidRPr="005758C7">
        <w:rPr>
          <w:rFonts w:ascii="Arial" w:hAnsi="Arial" w:cs="Arial"/>
          <w:color w:val="000000"/>
          <w:spacing w:val="-2"/>
          <w:szCs w:val="24"/>
        </w:rPr>
        <w:t xml:space="preserve"> </w:t>
      </w:r>
      <w:r w:rsidRPr="005758C7">
        <w:rPr>
          <w:rFonts w:ascii="Arial" w:hAnsi="Arial" w:cs="Arial"/>
          <w:color w:val="000000"/>
          <w:szCs w:val="24"/>
        </w:rPr>
        <w:t xml:space="preserve">сельсовет </w:t>
      </w:r>
      <w:r w:rsidRPr="005758C7">
        <w:rPr>
          <w:rFonts w:ascii="Arial" w:hAnsi="Arial" w:cs="Arial"/>
          <w:color w:val="000000"/>
          <w:spacing w:val="-1"/>
          <w:szCs w:val="24"/>
        </w:rPr>
        <w:t>муниципального района Хайбуллинский район</w:t>
      </w:r>
      <w:r w:rsidRPr="005758C7">
        <w:rPr>
          <w:rFonts w:ascii="Arial" w:hAnsi="Arial" w:cs="Arial"/>
          <w:color w:val="000000"/>
          <w:spacing w:val="-2"/>
          <w:szCs w:val="24"/>
        </w:rPr>
        <w:t xml:space="preserve"> Республики Башкортостан в лице </w:t>
      </w:r>
      <w:r w:rsidRPr="005758C7">
        <w:rPr>
          <w:rFonts w:ascii="Arial" w:hAnsi="Arial" w:cs="Arial"/>
          <w:color w:val="000000"/>
          <w:szCs w:val="24"/>
        </w:rPr>
        <w:t xml:space="preserve"> главы </w:t>
      </w:r>
      <w:r w:rsidR="009B6ED6" w:rsidRPr="005758C7">
        <w:rPr>
          <w:rFonts w:ascii="Arial" w:hAnsi="Arial" w:cs="Arial"/>
          <w:color w:val="000000"/>
          <w:szCs w:val="24"/>
        </w:rPr>
        <w:t xml:space="preserve">сельского поселения Акъюловский сельсовет </w:t>
      </w:r>
      <w:r w:rsidRPr="005758C7">
        <w:rPr>
          <w:rFonts w:ascii="Arial" w:hAnsi="Arial" w:cs="Arial"/>
          <w:color w:val="000000"/>
          <w:szCs w:val="24"/>
        </w:rPr>
        <w:t>муниципального райо</w:t>
      </w:r>
      <w:r w:rsidR="009B6ED6" w:rsidRPr="005758C7">
        <w:rPr>
          <w:rFonts w:ascii="Arial" w:hAnsi="Arial" w:cs="Arial"/>
          <w:color w:val="000000"/>
          <w:szCs w:val="24"/>
        </w:rPr>
        <w:t>на Хайбуллинский район</w:t>
      </w:r>
      <w:r w:rsidRPr="005758C7">
        <w:rPr>
          <w:rFonts w:ascii="Arial" w:hAnsi="Arial" w:cs="Arial"/>
          <w:color w:val="000000"/>
          <w:szCs w:val="24"/>
        </w:rPr>
        <w:t xml:space="preserve">   Республики   Башкортостан</w:t>
      </w:r>
      <w:r w:rsidR="00B2572C" w:rsidRPr="005758C7">
        <w:rPr>
          <w:rFonts w:ascii="Arial" w:hAnsi="Arial" w:cs="Arial"/>
          <w:color w:val="000000"/>
          <w:szCs w:val="24"/>
        </w:rPr>
        <w:t xml:space="preserve"> Казакбаева Ильгама Рафаэлевича</w:t>
      </w:r>
      <w:r w:rsidRPr="005758C7">
        <w:rPr>
          <w:rFonts w:ascii="Arial" w:hAnsi="Arial" w:cs="Arial"/>
          <w:color w:val="000000"/>
          <w:szCs w:val="24"/>
        </w:rPr>
        <w:t xml:space="preserve">,   </w:t>
      </w:r>
      <w:r w:rsidR="009B6ED6" w:rsidRPr="005758C7">
        <w:rPr>
          <w:rFonts w:ascii="Arial" w:hAnsi="Arial" w:cs="Arial"/>
          <w:color w:val="000000"/>
          <w:szCs w:val="24"/>
        </w:rPr>
        <w:t>действующего   на   основании  Устава</w:t>
      </w:r>
      <w:r w:rsidRPr="005758C7">
        <w:rPr>
          <w:rFonts w:ascii="Arial" w:hAnsi="Arial" w:cs="Arial"/>
          <w:color w:val="000000"/>
          <w:szCs w:val="24"/>
        </w:rPr>
        <w:t xml:space="preserve">, именуемая в дальнейшем «Администрация поселения», с одной  стороны, и Комитет по управлению собственностью Министерства земельных и  имущественных отношений Республики Башкортостан по Хайбуллинскому району  в лице  </w:t>
      </w:r>
      <w:r w:rsidRPr="005758C7">
        <w:rPr>
          <w:rFonts w:ascii="Arial" w:hAnsi="Arial" w:cs="Arial"/>
          <w:color w:val="000000"/>
          <w:spacing w:val="-4"/>
          <w:szCs w:val="24"/>
        </w:rPr>
        <w:t xml:space="preserve">председателя    </w:t>
      </w:r>
      <w:r w:rsidRPr="005758C7">
        <w:rPr>
          <w:rFonts w:ascii="Arial" w:hAnsi="Arial" w:cs="Arial"/>
          <w:color w:val="000000"/>
          <w:szCs w:val="24"/>
        </w:rPr>
        <w:t>Кульбердина Руслана Хамитовича</w:t>
      </w:r>
      <w:r w:rsidRPr="005758C7">
        <w:rPr>
          <w:rFonts w:ascii="Arial" w:hAnsi="Arial" w:cs="Arial"/>
          <w:color w:val="000000"/>
          <w:spacing w:val="-1"/>
          <w:szCs w:val="24"/>
        </w:rPr>
        <w:t xml:space="preserve">,    действующего    на    основании    Приказа </w:t>
      </w:r>
      <w:r w:rsidRPr="005758C7">
        <w:rPr>
          <w:rFonts w:ascii="Arial" w:hAnsi="Arial" w:cs="Arial"/>
          <w:color w:val="000000"/>
          <w:spacing w:val="-2"/>
          <w:szCs w:val="24"/>
        </w:rPr>
        <w:t xml:space="preserve">Министерства     земельных      и      имущественных      Республики      Башкортостан  </w:t>
      </w:r>
      <w:r w:rsidRPr="005758C7">
        <w:rPr>
          <w:rFonts w:ascii="Arial" w:hAnsi="Arial" w:cs="Arial"/>
          <w:color w:val="000000"/>
          <w:spacing w:val="-9"/>
          <w:szCs w:val="24"/>
        </w:rPr>
        <w:t>от   09 августа  2007</w:t>
      </w:r>
      <w:r w:rsidRPr="005758C7">
        <w:rPr>
          <w:rFonts w:ascii="Arial" w:hAnsi="Arial" w:cs="Arial"/>
          <w:color w:val="000000"/>
          <w:szCs w:val="24"/>
        </w:rPr>
        <w:t xml:space="preserve">    года   № 1458, </w:t>
      </w:r>
      <w:r w:rsidRPr="005758C7">
        <w:rPr>
          <w:rFonts w:ascii="Arial" w:hAnsi="Arial" w:cs="Arial"/>
          <w:color w:val="000000"/>
          <w:spacing w:val="-3"/>
          <w:szCs w:val="24"/>
        </w:rPr>
        <w:t xml:space="preserve">   Положения    о    Комитете    по    управлению  </w:t>
      </w:r>
      <w:r w:rsidRPr="005758C7">
        <w:rPr>
          <w:rFonts w:ascii="Arial" w:hAnsi="Arial" w:cs="Arial"/>
          <w:color w:val="000000"/>
          <w:spacing w:val="-1"/>
          <w:szCs w:val="24"/>
        </w:rPr>
        <w:t>собственностью Министерства земельных и имущественных отношений Республики  Башкортостан по Хайбуллинскому району</w:t>
      </w:r>
      <w:r w:rsidRPr="005758C7">
        <w:rPr>
          <w:rFonts w:ascii="Arial" w:hAnsi="Arial" w:cs="Arial"/>
          <w:color w:val="000000"/>
          <w:szCs w:val="24"/>
        </w:rPr>
        <w:t xml:space="preserve">, утвержденного приказом Министерства   </w:t>
      </w:r>
      <w:r w:rsidRPr="005758C7">
        <w:rPr>
          <w:rFonts w:ascii="Arial" w:hAnsi="Arial" w:cs="Arial"/>
          <w:color w:val="000000"/>
          <w:spacing w:val="-1"/>
          <w:szCs w:val="24"/>
        </w:rPr>
        <w:t xml:space="preserve">земельных и имущественных отношений Республики Башкортостан от </w:t>
      </w:r>
      <w:r w:rsidRPr="005758C7">
        <w:rPr>
          <w:rFonts w:ascii="Arial" w:hAnsi="Arial" w:cs="Arial"/>
          <w:color w:val="000000"/>
          <w:szCs w:val="24"/>
        </w:rPr>
        <w:t xml:space="preserve">01 декабря  2005                     года № 996, именуемый в дальнейшем «Территориальный орган», с другой </w:t>
      </w:r>
      <w:r w:rsidRPr="005758C7">
        <w:rPr>
          <w:rFonts w:ascii="Arial" w:hAnsi="Arial" w:cs="Arial"/>
          <w:color w:val="000000"/>
          <w:spacing w:val="-2"/>
          <w:szCs w:val="24"/>
        </w:rPr>
        <w:t>стороны, в соответствии с п. 2 ст. 3 Конституции Российской Федерации, ст. ст. 124,</w:t>
      </w:r>
      <w:r w:rsidRPr="005758C7">
        <w:rPr>
          <w:rFonts w:ascii="Arial" w:hAnsi="Arial" w:cs="Arial"/>
          <w:color w:val="000000"/>
          <w:spacing w:val="-2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125, 215 и 421 Гражданского кодекса Российской Федерации, ст. 3 Земельного</w:t>
      </w:r>
      <w:r w:rsidRPr="005758C7">
        <w:rPr>
          <w:rFonts w:ascii="Arial" w:hAnsi="Arial" w:cs="Arial"/>
          <w:color w:val="000000"/>
          <w:szCs w:val="24"/>
        </w:rPr>
        <w:br/>
        <w:t>кодекса Российской Федерации, заключили настоящее Соглашение о</w:t>
      </w:r>
      <w:r w:rsidRPr="005758C7">
        <w:rPr>
          <w:rFonts w:ascii="Arial" w:hAnsi="Arial" w:cs="Arial"/>
          <w:color w:val="000000"/>
          <w:szCs w:val="24"/>
        </w:rPr>
        <w:br/>
        <w:t>нижеследующем.</w:t>
      </w:r>
    </w:p>
    <w:p w:rsidR="00E85EA2" w:rsidRPr="005758C7" w:rsidRDefault="00E85EA2" w:rsidP="00E85EA2">
      <w:pPr>
        <w:shd w:val="clear" w:color="auto" w:fill="FFFFFF"/>
        <w:spacing w:before="252"/>
        <w:ind w:right="58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pacing w:val="-1"/>
          <w:szCs w:val="24"/>
          <w:lang w:val="en-US"/>
        </w:rPr>
        <w:t>I</w:t>
      </w: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>.        Предмет и принципы соглашения</w:t>
      </w:r>
    </w:p>
    <w:p w:rsidR="00E85EA2" w:rsidRPr="005758C7" w:rsidRDefault="00E85EA2" w:rsidP="00807DE7">
      <w:pPr>
        <w:shd w:val="clear" w:color="auto" w:fill="FFFFFF"/>
        <w:tabs>
          <w:tab w:val="left" w:pos="9958"/>
        </w:tabs>
        <w:spacing w:before="274" w:line="324" w:lineRule="exact"/>
        <w:ind w:left="7" w:firstLine="727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1.1. Предметом настоящего Соглашения является осуществление</w:t>
      </w:r>
      <w:r w:rsidRPr="005758C7">
        <w:rPr>
          <w:rFonts w:ascii="Arial" w:hAnsi="Arial" w:cs="Arial"/>
          <w:color w:val="000000"/>
          <w:szCs w:val="24"/>
        </w:rPr>
        <w:br/>
        <w:t>Территориальным органом на основании доверенности в соответствии с</w:t>
      </w:r>
      <w:r w:rsidRPr="005758C7">
        <w:rPr>
          <w:rFonts w:ascii="Arial" w:hAnsi="Arial" w:cs="Arial"/>
          <w:color w:val="000000"/>
          <w:szCs w:val="24"/>
        </w:rPr>
        <w:br/>
        <w:t>действующим законодательством, муниципальными нормативными актами,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2"/>
          <w:szCs w:val="24"/>
        </w:rPr>
        <w:t>решениями главы Администрации поселения, настоящим Соглашением</w:t>
      </w:r>
      <w:r w:rsidR="00807DE7" w:rsidRPr="005758C7">
        <w:rPr>
          <w:rFonts w:ascii="Arial" w:hAnsi="Arial" w:cs="Arial"/>
          <w:color w:val="000000"/>
          <w:szCs w:val="24"/>
        </w:rPr>
        <w:t xml:space="preserve">  </w:t>
      </w:r>
      <w:r w:rsidRPr="005758C7">
        <w:rPr>
          <w:rFonts w:ascii="Arial" w:hAnsi="Arial" w:cs="Arial"/>
          <w:color w:val="000000"/>
          <w:spacing w:val="-11"/>
          <w:szCs w:val="24"/>
        </w:rPr>
        <w:t>от</w:t>
      </w:r>
      <w:r w:rsidR="00807DE7" w:rsidRPr="005758C7">
        <w:rPr>
          <w:rFonts w:ascii="Arial" w:hAnsi="Arial" w:cs="Arial"/>
          <w:szCs w:val="24"/>
        </w:rPr>
        <w:t xml:space="preserve"> </w:t>
      </w:r>
      <w:r w:rsidRPr="005758C7">
        <w:rPr>
          <w:rFonts w:ascii="Arial" w:hAnsi="Arial" w:cs="Arial"/>
          <w:color w:val="000000"/>
          <w:spacing w:val="-1"/>
          <w:szCs w:val="24"/>
        </w:rPr>
        <w:t>имени Администрации поселения следующих функций в сфере публично-правовых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отношений по управлению земельными участками, государственная собственность</w:t>
      </w:r>
      <w:r w:rsidRPr="005758C7">
        <w:rPr>
          <w:rFonts w:ascii="Arial" w:hAnsi="Arial" w:cs="Arial"/>
          <w:color w:val="000000"/>
          <w:szCs w:val="24"/>
        </w:rPr>
        <w:br/>
        <w:t>на которые не разграничена, расположенными на территории поселения:</w:t>
      </w:r>
    </w:p>
    <w:p w:rsidR="00E85EA2" w:rsidRPr="005758C7" w:rsidRDefault="00E85EA2" w:rsidP="00E85EA2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before="274" w:line="324" w:lineRule="exact"/>
        <w:ind w:right="18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проектов решений Администрации поселения по вопросам</w:t>
      </w:r>
      <w:r w:rsidRPr="005758C7">
        <w:rPr>
          <w:rFonts w:ascii="Arial" w:hAnsi="Arial" w:cs="Arial"/>
          <w:color w:val="000000"/>
          <w:szCs w:val="24"/>
        </w:rPr>
        <w:br/>
        <w:t>распоряжения земельными участками, государственная собственность на которые</w:t>
      </w:r>
      <w:r w:rsidRPr="005758C7">
        <w:rPr>
          <w:rFonts w:ascii="Arial" w:hAnsi="Arial" w:cs="Arial"/>
          <w:color w:val="000000"/>
          <w:szCs w:val="24"/>
        </w:rPr>
        <w:br/>
        <w:t>не разграничена, в том числе: предоставления в собственность, аренду, постоянное</w:t>
      </w:r>
      <w:r w:rsidRPr="005758C7">
        <w:rPr>
          <w:rFonts w:ascii="Arial" w:hAnsi="Arial" w:cs="Arial"/>
          <w:color w:val="000000"/>
          <w:szCs w:val="24"/>
        </w:rPr>
        <w:br/>
        <w:t>(бессрочное) пользование, безвозмездное (срочное) пользование и установления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любых видов ограниченного пользования (сервитутов) или иных ограничений по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lastRenderedPageBreak/>
        <w:t>использованию земель;</w:t>
      </w:r>
    </w:p>
    <w:p w:rsidR="00E85EA2" w:rsidRPr="005758C7" w:rsidRDefault="00E85EA2" w:rsidP="00E85EA2">
      <w:pPr>
        <w:widowControl w:val="0"/>
        <w:numPr>
          <w:ilvl w:val="0"/>
          <w:numId w:val="13"/>
        </w:numPr>
        <w:shd w:val="clear" w:color="auto" w:fill="FFFFFF"/>
        <w:tabs>
          <w:tab w:val="left" w:pos="1404"/>
        </w:tabs>
        <w:autoSpaceDE w:val="0"/>
        <w:autoSpaceDN w:val="0"/>
        <w:adjustRightInd w:val="0"/>
        <w:spacing w:line="324" w:lineRule="exact"/>
        <w:ind w:right="11" w:firstLine="724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проектов договоров аренды, купли-продажи, безвозмездного</w:t>
      </w:r>
      <w:r w:rsidRPr="005758C7">
        <w:rPr>
          <w:rFonts w:ascii="Arial" w:hAnsi="Arial" w:cs="Arial"/>
          <w:color w:val="000000"/>
          <w:szCs w:val="24"/>
        </w:rPr>
        <w:br/>
        <w:t>(срочного) пользования, ограниченного пользования (сервитута), соглашений о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внесении денежных средств за фактическое пользование земельными участками,</w:t>
      </w:r>
      <w:r w:rsidRPr="005758C7">
        <w:rPr>
          <w:rFonts w:ascii="Arial" w:hAnsi="Arial" w:cs="Arial"/>
          <w:color w:val="000000"/>
          <w:spacing w:val="-1"/>
          <w:szCs w:val="24"/>
        </w:rPr>
        <w:br/>
        <w:t>государственная собственность на которые не разграничена, на основании решения</w:t>
      </w:r>
      <w:r w:rsidRPr="005758C7">
        <w:rPr>
          <w:rFonts w:ascii="Arial" w:hAnsi="Arial" w:cs="Arial"/>
          <w:color w:val="000000"/>
          <w:spacing w:val="-1"/>
          <w:szCs w:val="24"/>
        </w:rPr>
        <w:br/>
        <w:t>Администрации поселения, принятого в сфере его компетенции, установленной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законодательством;</w:t>
      </w:r>
    </w:p>
    <w:p w:rsidR="00E85EA2" w:rsidRPr="005758C7" w:rsidRDefault="00E85EA2" w:rsidP="00E85EA2">
      <w:pPr>
        <w:rPr>
          <w:rFonts w:ascii="Arial" w:hAnsi="Arial" w:cs="Arial"/>
          <w:szCs w:val="24"/>
        </w:rPr>
      </w:pP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7" w:right="7" w:firstLine="727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документов при осуществлении приватизации земельных</w:t>
      </w:r>
      <w:r w:rsidRPr="005758C7">
        <w:rPr>
          <w:rFonts w:ascii="Arial" w:hAnsi="Arial" w:cs="Arial"/>
          <w:color w:val="000000"/>
          <w:szCs w:val="24"/>
        </w:rPr>
        <w:br/>
        <w:t>участков, на основании принятых решений Администрации поселения;</w:t>
      </w: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11" w:line="324" w:lineRule="exact"/>
        <w:ind w:left="7" w:right="4" w:firstLine="727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проектов решений (также договора мены) при обмене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земельного участка, государственная собственность на которые не разграничена, на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земельный участок, находящийся в частной собственности;</w:t>
      </w: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line="324" w:lineRule="exact"/>
        <w:ind w:left="7" w:right="7" w:firstLine="727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проектов решений в случае перераспределения земель и</w:t>
      </w:r>
      <w:r w:rsidRPr="005758C7">
        <w:rPr>
          <w:rFonts w:ascii="Arial" w:hAnsi="Arial" w:cs="Arial"/>
          <w:color w:val="000000"/>
          <w:szCs w:val="24"/>
        </w:rPr>
        <w:br/>
        <w:t>(или) земельных участков, государственная собственность на которые не</w:t>
      </w:r>
      <w:r w:rsidRPr="005758C7">
        <w:rPr>
          <w:rFonts w:ascii="Arial" w:hAnsi="Arial" w:cs="Arial"/>
          <w:color w:val="000000"/>
          <w:szCs w:val="24"/>
        </w:rPr>
        <w:br/>
        <w:t>разграничена и право распоряжения которыми принадлежит одному и тому же</w:t>
      </w:r>
      <w:r w:rsidRPr="005758C7">
        <w:rPr>
          <w:rFonts w:ascii="Arial" w:hAnsi="Arial" w:cs="Arial"/>
          <w:color w:val="000000"/>
          <w:szCs w:val="24"/>
        </w:rPr>
        <w:br/>
        <w:t>органу местного самоуправления; подготовка проекта соглашения о</w:t>
      </w:r>
      <w:r w:rsidRPr="005758C7">
        <w:rPr>
          <w:rFonts w:ascii="Arial" w:hAnsi="Arial" w:cs="Arial"/>
          <w:color w:val="000000"/>
          <w:szCs w:val="24"/>
        </w:rPr>
        <w:br/>
        <w:t>перераспределении земель и (или) земельных участков, государственная</w:t>
      </w:r>
      <w:r w:rsidRPr="005758C7">
        <w:rPr>
          <w:rFonts w:ascii="Arial" w:hAnsi="Arial" w:cs="Arial"/>
          <w:color w:val="000000"/>
          <w:szCs w:val="24"/>
        </w:rPr>
        <w:br/>
        <w:t>собственность на которые не разграничена;</w:t>
      </w: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4" w:line="324" w:lineRule="exact"/>
        <w:ind w:left="7" w:right="7" w:firstLine="727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проекта соглашения о перераспределении земель и (или)</w:t>
      </w:r>
      <w:r w:rsidRPr="005758C7">
        <w:rPr>
          <w:rFonts w:ascii="Arial" w:hAnsi="Arial" w:cs="Arial"/>
          <w:color w:val="000000"/>
          <w:szCs w:val="24"/>
        </w:rPr>
        <w:br/>
        <w:t>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4" w:line="324" w:lineRule="exact"/>
        <w:ind w:left="7" w:firstLine="727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подготовка решения органа местного самоуправления по утверждению</w:t>
      </w:r>
      <w:r w:rsidRPr="005758C7">
        <w:rPr>
          <w:rFonts w:ascii="Arial" w:hAnsi="Arial" w:cs="Arial"/>
          <w:color w:val="000000"/>
          <w:szCs w:val="24"/>
        </w:rPr>
        <w:br/>
        <w:t>схемы расположения земельного участка, государственная собственность на</w:t>
      </w:r>
      <w:r w:rsidRPr="005758C7">
        <w:rPr>
          <w:rFonts w:ascii="Arial" w:hAnsi="Arial" w:cs="Arial"/>
          <w:color w:val="000000"/>
          <w:szCs w:val="24"/>
        </w:rPr>
        <w:br/>
        <w:t>которые не разграничена;</w:t>
      </w: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7" w:line="324" w:lineRule="exact"/>
        <w:ind w:left="7" w:right="4" w:firstLine="727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организация торгов по продаже земельных участков, государственная</w:t>
      </w:r>
      <w:r w:rsidRPr="005758C7">
        <w:rPr>
          <w:rFonts w:ascii="Arial" w:hAnsi="Arial" w:cs="Arial"/>
          <w:color w:val="000000"/>
          <w:szCs w:val="24"/>
        </w:rPr>
        <w:br/>
        <w:t>собственность на которые не разграничена расположенных на территории</w:t>
      </w:r>
      <w:r w:rsidRPr="005758C7">
        <w:rPr>
          <w:rFonts w:ascii="Arial" w:hAnsi="Arial" w:cs="Arial"/>
          <w:color w:val="000000"/>
          <w:szCs w:val="24"/>
        </w:rPr>
        <w:br/>
        <w:t>поселения, а также торгов на право заключения договоров аренды и иных</w:t>
      </w:r>
      <w:r w:rsidRPr="005758C7">
        <w:rPr>
          <w:rFonts w:ascii="Arial" w:hAnsi="Arial" w:cs="Arial"/>
          <w:color w:val="000000"/>
          <w:szCs w:val="24"/>
        </w:rPr>
        <w:br/>
        <w:t>договоров, предусматривающих переход прав в отношении данных земельных</w:t>
      </w:r>
      <w:r w:rsidRPr="005758C7">
        <w:rPr>
          <w:rFonts w:ascii="Arial" w:hAnsi="Arial" w:cs="Arial"/>
          <w:color w:val="000000"/>
          <w:szCs w:val="24"/>
        </w:rPr>
        <w:br/>
        <w:t>участков;</w:t>
      </w:r>
    </w:p>
    <w:p w:rsidR="00E85EA2" w:rsidRPr="005758C7" w:rsidRDefault="00E85EA2" w:rsidP="00E85EA2">
      <w:pPr>
        <w:widowControl w:val="0"/>
        <w:numPr>
          <w:ilvl w:val="0"/>
          <w:numId w:val="14"/>
        </w:numPr>
        <w:shd w:val="clear" w:color="auto" w:fill="FFFFFF"/>
        <w:tabs>
          <w:tab w:val="left" w:pos="1444"/>
        </w:tabs>
        <w:autoSpaceDE w:val="0"/>
        <w:autoSpaceDN w:val="0"/>
        <w:adjustRightInd w:val="0"/>
        <w:spacing w:before="4" w:line="324" w:lineRule="exact"/>
        <w:ind w:left="7" w:right="4" w:firstLine="727"/>
        <w:jc w:val="both"/>
        <w:rPr>
          <w:rFonts w:ascii="Arial" w:hAnsi="Arial" w:cs="Arial"/>
          <w:color w:val="000000"/>
          <w:spacing w:val="-13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осуществление контроля за платежами за пользование земельными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участками, государственная собственность на которые не разграничена, в пределах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заключенных договоров;</w:t>
      </w:r>
    </w:p>
    <w:p w:rsidR="00E85EA2" w:rsidRPr="005758C7" w:rsidRDefault="00E85EA2" w:rsidP="00E85EA2">
      <w:pPr>
        <w:rPr>
          <w:rFonts w:ascii="Arial" w:hAnsi="Arial" w:cs="Arial"/>
          <w:szCs w:val="24"/>
        </w:rPr>
      </w:pPr>
    </w:p>
    <w:p w:rsidR="00E85EA2" w:rsidRPr="005758C7" w:rsidRDefault="00E85EA2" w:rsidP="00E85EA2">
      <w:pPr>
        <w:widowControl w:val="0"/>
        <w:numPr>
          <w:ilvl w:val="0"/>
          <w:numId w:val="15"/>
        </w:numPr>
        <w:shd w:val="clear" w:color="auto" w:fill="FFFFFF"/>
        <w:tabs>
          <w:tab w:val="left" w:pos="1631"/>
        </w:tabs>
        <w:autoSpaceDE w:val="0"/>
        <w:autoSpaceDN w:val="0"/>
        <w:adjustRightInd w:val="0"/>
        <w:spacing w:before="7" w:line="324" w:lineRule="exact"/>
        <w:ind w:left="18" w:right="7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осуществление учета и контроля за полнотой и своевременностью</w:t>
      </w:r>
      <w:r w:rsidRPr="005758C7">
        <w:rPr>
          <w:rFonts w:ascii="Arial" w:hAnsi="Arial" w:cs="Arial"/>
          <w:color w:val="000000"/>
          <w:szCs w:val="24"/>
        </w:rPr>
        <w:br/>
        <w:t>поступления в бюджет поселения отдельных видов неналоговых доходов,</w:t>
      </w:r>
      <w:r w:rsidRPr="005758C7">
        <w:rPr>
          <w:rFonts w:ascii="Arial" w:hAnsi="Arial" w:cs="Arial"/>
          <w:color w:val="000000"/>
          <w:szCs w:val="24"/>
        </w:rPr>
        <w:br/>
        <w:t>администрирование этих доходов и организация взаимодействия с Управлением</w:t>
      </w:r>
      <w:r w:rsidRPr="005758C7">
        <w:rPr>
          <w:rFonts w:ascii="Arial" w:hAnsi="Arial" w:cs="Arial"/>
          <w:color w:val="000000"/>
          <w:szCs w:val="24"/>
        </w:rPr>
        <w:br/>
        <w:t>федерального казначейства по Республике Башкортостан;</w:t>
      </w:r>
    </w:p>
    <w:p w:rsidR="00E85EA2" w:rsidRPr="005758C7" w:rsidRDefault="00E85EA2" w:rsidP="00E85EA2">
      <w:pPr>
        <w:widowControl w:val="0"/>
        <w:numPr>
          <w:ilvl w:val="0"/>
          <w:numId w:val="15"/>
        </w:numPr>
        <w:shd w:val="clear" w:color="auto" w:fill="FFFFFF"/>
        <w:tabs>
          <w:tab w:val="left" w:pos="1631"/>
        </w:tabs>
        <w:autoSpaceDE w:val="0"/>
        <w:autoSpaceDN w:val="0"/>
        <w:adjustRightInd w:val="0"/>
        <w:spacing w:before="4" w:line="324" w:lineRule="exact"/>
        <w:ind w:left="18" w:right="7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обеспечение представления в органы государственной статистики</w:t>
      </w:r>
      <w:r w:rsidRPr="005758C7">
        <w:rPr>
          <w:rFonts w:ascii="Arial" w:hAnsi="Arial" w:cs="Arial"/>
          <w:color w:val="000000"/>
          <w:szCs w:val="24"/>
        </w:rPr>
        <w:br/>
        <w:t>отчетности по формам федерального статистического наблюдения;</w:t>
      </w:r>
    </w:p>
    <w:p w:rsidR="00E85EA2" w:rsidRPr="005758C7" w:rsidRDefault="00E85EA2" w:rsidP="00E85EA2">
      <w:pPr>
        <w:widowControl w:val="0"/>
        <w:numPr>
          <w:ilvl w:val="0"/>
          <w:numId w:val="15"/>
        </w:numPr>
        <w:shd w:val="clear" w:color="auto" w:fill="FFFFFF"/>
        <w:tabs>
          <w:tab w:val="left" w:pos="1631"/>
        </w:tabs>
        <w:autoSpaceDE w:val="0"/>
        <w:autoSpaceDN w:val="0"/>
        <w:adjustRightInd w:val="0"/>
        <w:spacing w:before="4" w:line="324" w:lineRule="exact"/>
        <w:ind w:left="18" w:right="7" w:firstLine="724"/>
        <w:jc w:val="both"/>
        <w:rPr>
          <w:rFonts w:ascii="Arial" w:hAnsi="Arial" w:cs="Arial"/>
          <w:color w:val="000000"/>
          <w:spacing w:val="-11"/>
          <w:szCs w:val="24"/>
        </w:rPr>
        <w:sectPr w:rsidR="00E85EA2" w:rsidRPr="005758C7" w:rsidSect="00F4018D">
          <w:headerReference w:type="even" r:id="rId8"/>
          <w:headerReference w:type="default" r:id="rId9"/>
          <w:pgSz w:w="11909" w:h="16834"/>
          <w:pgMar w:top="1137" w:right="710" w:bottom="360" w:left="1171" w:header="720" w:footer="720" w:gutter="0"/>
          <w:cols w:space="60"/>
          <w:noEndnote/>
          <w:titlePg/>
        </w:sectPr>
      </w:pPr>
    </w:p>
    <w:p w:rsidR="00E85EA2" w:rsidRPr="005758C7" w:rsidRDefault="00E85EA2" w:rsidP="00E85EA2">
      <w:pPr>
        <w:widowControl w:val="0"/>
        <w:numPr>
          <w:ilvl w:val="0"/>
          <w:numId w:val="16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before="274" w:line="324" w:lineRule="exact"/>
        <w:ind w:left="4" w:right="47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lastRenderedPageBreak/>
        <w:t>представление интересов Администрации поселения в организациях,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собраниях кредиторов, судах общей юрисдикции, арбитражных судах по вопросам,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определенным настоящим Соглашением;</w:t>
      </w:r>
    </w:p>
    <w:p w:rsidR="00E85EA2" w:rsidRPr="005758C7" w:rsidRDefault="00E85EA2" w:rsidP="00E85EA2">
      <w:pPr>
        <w:widowControl w:val="0"/>
        <w:numPr>
          <w:ilvl w:val="0"/>
          <w:numId w:val="16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line="324" w:lineRule="exact"/>
        <w:ind w:left="4" w:right="18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организация взаимодействия между органами государственной власти</w:t>
      </w:r>
      <w:r w:rsidRPr="005758C7">
        <w:rPr>
          <w:rFonts w:ascii="Arial" w:hAnsi="Arial" w:cs="Arial"/>
          <w:color w:val="000000"/>
          <w:szCs w:val="24"/>
        </w:rPr>
        <w:br/>
        <w:t>и муниципальными образованиями по вопросам, определенным настоящим</w:t>
      </w:r>
      <w:r w:rsidRPr="005758C7">
        <w:rPr>
          <w:rFonts w:ascii="Arial" w:hAnsi="Arial" w:cs="Arial"/>
          <w:color w:val="000000"/>
          <w:szCs w:val="24"/>
        </w:rPr>
        <w:br/>
        <w:t>Соглашением;</w:t>
      </w:r>
    </w:p>
    <w:p w:rsidR="00E85EA2" w:rsidRPr="005758C7" w:rsidRDefault="00E85EA2" w:rsidP="00E85EA2">
      <w:pPr>
        <w:widowControl w:val="0"/>
        <w:numPr>
          <w:ilvl w:val="0"/>
          <w:numId w:val="16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line="324" w:lineRule="exact"/>
        <w:ind w:left="4" w:right="7" w:firstLine="724"/>
        <w:jc w:val="both"/>
        <w:rPr>
          <w:rFonts w:ascii="Arial" w:hAnsi="Arial" w:cs="Arial"/>
          <w:color w:val="000000"/>
          <w:spacing w:val="-12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регистрация перехода права и права собственности на земельные</w:t>
      </w:r>
      <w:r w:rsidRPr="005758C7">
        <w:rPr>
          <w:rFonts w:ascii="Arial" w:hAnsi="Arial" w:cs="Arial"/>
          <w:color w:val="000000"/>
          <w:szCs w:val="24"/>
        </w:rPr>
        <w:br/>
        <w:t>участки расположенные на территории поселения и сделок в органах</w:t>
      </w:r>
      <w:r w:rsidRPr="005758C7">
        <w:rPr>
          <w:rFonts w:ascii="Arial" w:hAnsi="Arial" w:cs="Arial"/>
          <w:color w:val="000000"/>
          <w:szCs w:val="24"/>
        </w:rPr>
        <w:br/>
        <w:t>государственной регистрации;</w:t>
      </w:r>
    </w:p>
    <w:p w:rsidR="00E85EA2" w:rsidRPr="005758C7" w:rsidRDefault="00E85EA2" w:rsidP="00E85EA2">
      <w:pPr>
        <w:widowControl w:val="0"/>
        <w:numPr>
          <w:ilvl w:val="0"/>
          <w:numId w:val="16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before="11" w:line="324" w:lineRule="exact"/>
        <w:ind w:left="4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согласование местоположения границ земельного участка в случае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выполнения соответствующих кадастровых работ, в результате которых уточняется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местоположение границ земельного участка, государственная собственность на</w:t>
      </w:r>
      <w:r w:rsidRPr="005758C7">
        <w:rPr>
          <w:rFonts w:ascii="Arial" w:hAnsi="Arial" w:cs="Arial"/>
          <w:color w:val="000000"/>
          <w:szCs w:val="24"/>
        </w:rPr>
        <w:br/>
        <w:t>которые не разграничена, находящегося на территории поселения;</w:t>
      </w:r>
    </w:p>
    <w:p w:rsidR="00E85EA2" w:rsidRPr="005758C7" w:rsidRDefault="00E85EA2" w:rsidP="00E85EA2">
      <w:pPr>
        <w:widowControl w:val="0"/>
        <w:numPr>
          <w:ilvl w:val="0"/>
          <w:numId w:val="16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before="4" w:line="324" w:lineRule="exact"/>
        <w:ind w:left="4" w:right="7" w:firstLine="724"/>
        <w:jc w:val="both"/>
        <w:rPr>
          <w:rFonts w:ascii="Arial" w:hAnsi="Arial" w:cs="Arial"/>
          <w:color w:val="000000"/>
          <w:spacing w:val="-11"/>
          <w:szCs w:val="24"/>
        </w:rPr>
      </w:pPr>
      <w:r w:rsidRPr="005758C7">
        <w:rPr>
          <w:rFonts w:ascii="Arial" w:hAnsi="Arial" w:cs="Arial"/>
          <w:color w:val="000000"/>
          <w:spacing w:val="-2"/>
          <w:szCs w:val="24"/>
        </w:rPr>
        <w:t>обеспечение государственной регистрации прав на земельные участки,</w:t>
      </w:r>
      <w:r w:rsidRPr="005758C7">
        <w:rPr>
          <w:rFonts w:ascii="Arial" w:hAnsi="Arial" w:cs="Arial"/>
          <w:color w:val="000000"/>
          <w:spacing w:val="-2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государственная собственность на которые не разграничена подлежащие отнесению</w:t>
      </w:r>
      <w:r w:rsidRPr="005758C7">
        <w:rPr>
          <w:rFonts w:ascii="Arial" w:hAnsi="Arial" w:cs="Arial"/>
          <w:color w:val="000000"/>
          <w:szCs w:val="24"/>
        </w:rPr>
        <w:br/>
        <w:t>к собственности поселения.</w:t>
      </w:r>
    </w:p>
    <w:p w:rsidR="00E85EA2" w:rsidRPr="005758C7" w:rsidRDefault="00E85EA2" w:rsidP="00E85EA2">
      <w:pPr>
        <w:shd w:val="clear" w:color="auto" w:fill="FFFFFF"/>
        <w:spacing w:before="7" w:line="324" w:lineRule="exact"/>
        <w:ind w:left="731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1.2. Настоящее Соглашение основано на следующих принципах:</w:t>
      </w:r>
    </w:p>
    <w:p w:rsidR="00E85EA2" w:rsidRPr="005758C7" w:rsidRDefault="00E85EA2" w:rsidP="00E85EA2">
      <w:pPr>
        <w:shd w:val="clear" w:color="auto" w:fill="FFFFFF"/>
        <w:tabs>
          <w:tab w:val="left" w:pos="1123"/>
        </w:tabs>
        <w:spacing w:before="4" w:line="324" w:lineRule="exact"/>
        <w:ind w:left="4" w:right="11" w:firstLine="695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13"/>
          <w:szCs w:val="24"/>
        </w:rPr>
        <w:t>а)</w:t>
      </w:r>
      <w:r w:rsidRPr="005758C7">
        <w:rPr>
          <w:rFonts w:ascii="Arial" w:hAnsi="Arial" w:cs="Arial"/>
          <w:color w:val="000000"/>
          <w:szCs w:val="24"/>
        </w:rPr>
        <w:tab/>
        <w:t>обеспечение интересов населения поселения, оказание содействия</w:t>
      </w:r>
      <w:r w:rsidRPr="005758C7">
        <w:rPr>
          <w:rFonts w:ascii="Arial" w:hAnsi="Arial" w:cs="Arial"/>
          <w:color w:val="000000"/>
          <w:szCs w:val="24"/>
        </w:rPr>
        <w:br/>
        <w:t>населению в осуществлении права на местное самоуправление;</w:t>
      </w:r>
    </w:p>
    <w:p w:rsidR="00E85EA2" w:rsidRPr="005758C7" w:rsidRDefault="00E85EA2" w:rsidP="00E85EA2">
      <w:pPr>
        <w:shd w:val="clear" w:color="auto" w:fill="FFFFFF"/>
        <w:tabs>
          <w:tab w:val="left" w:pos="1123"/>
        </w:tabs>
        <w:spacing w:before="4" w:line="324" w:lineRule="exact"/>
        <w:ind w:left="4" w:firstLine="695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8"/>
          <w:szCs w:val="24"/>
        </w:rPr>
        <w:t>б)</w:t>
      </w:r>
      <w:r w:rsidRPr="005758C7">
        <w:rPr>
          <w:rFonts w:ascii="Arial" w:hAnsi="Arial" w:cs="Arial"/>
          <w:color w:val="000000"/>
          <w:szCs w:val="24"/>
        </w:rPr>
        <w:tab/>
        <w:t>содействие эффективному развитию местного самоуправления на</w:t>
      </w:r>
      <w:r w:rsidRPr="005758C7">
        <w:rPr>
          <w:rFonts w:ascii="Arial" w:hAnsi="Arial" w:cs="Arial"/>
          <w:color w:val="000000"/>
          <w:szCs w:val="24"/>
        </w:rPr>
        <w:br/>
        <w:t>территории поселения;</w:t>
      </w:r>
    </w:p>
    <w:p w:rsidR="00E85EA2" w:rsidRPr="005758C7" w:rsidRDefault="00E85EA2" w:rsidP="00E85EA2">
      <w:pPr>
        <w:shd w:val="clear" w:color="auto" w:fill="FFFFFF"/>
        <w:tabs>
          <w:tab w:val="left" w:pos="1123"/>
        </w:tabs>
        <w:spacing w:before="7" w:line="324" w:lineRule="exact"/>
        <w:ind w:left="4" w:right="7" w:firstLine="695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12"/>
          <w:szCs w:val="24"/>
        </w:rPr>
        <w:t>в)</w:t>
      </w:r>
      <w:r w:rsidRPr="005758C7">
        <w:rPr>
          <w:rFonts w:ascii="Arial" w:hAnsi="Arial" w:cs="Arial"/>
          <w:color w:val="000000"/>
          <w:szCs w:val="24"/>
        </w:rPr>
        <w:tab/>
        <w:t>создание органами исполнительной власти Республики Башкортостан</w:t>
      </w:r>
      <w:r w:rsidRPr="005758C7">
        <w:rPr>
          <w:rFonts w:ascii="Arial" w:hAnsi="Arial" w:cs="Arial"/>
          <w:color w:val="000000"/>
          <w:szCs w:val="24"/>
        </w:rPr>
        <w:br/>
        <w:t>необходимых правовых, организационных условий для становления и развития</w:t>
      </w:r>
      <w:r w:rsidRPr="005758C7">
        <w:rPr>
          <w:rFonts w:ascii="Arial" w:hAnsi="Arial" w:cs="Arial"/>
          <w:color w:val="000000"/>
          <w:szCs w:val="24"/>
        </w:rPr>
        <w:br/>
        <w:t>местного самоуправления;</w:t>
      </w:r>
    </w:p>
    <w:p w:rsidR="00E85EA2" w:rsidRPr="005758C7" w:rsidRDefault="00E85EA2" w:rsidP="00E85EA2">
      <w:pPr>
        <w:shd w:val="clear" w:color="auto" w:fill="FFFFFF"/>
        <w:tabs>
          <w:tab w:val="left" w:pos="1444"/>
        </w:tabs>
        <w:spacing w:before="11" w:line="324" w:lineRule="exact"/>
        <w:ind w:left="4" w:firstLine="698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11"/>
          <w:szCs w:val="24"/>
        </w:rPr>
        <w:t>г)</w:t>
      </w:r>
      <w:r w:rsidRPr="005758C7">
        <w:rPr>
          <w:rFonts w:ascii="Arial" w:hAnsi="Arial" w:cs="Arial"/>
          <w:color w:val="000000"/>
          <w:szCs w:val="24"/>
        </w:rPr>
        <w:tab/>
        <w:t>самостоятельное осуществление Администрацией поселения</w:t>
      </w:r>
      <w:r w:rsidRPr="005758C7">
        <w:rPr>
          <w:rFonts w:ascii="Arial" w:hAnsi="Arial" w:cs="Arial"/>
          <w:color w:val="000000"/>
          <w:szCs w:val="24"/>
        </w:rPr>
        <w:br/>
        <w:t>принадлежащих им полномочий по принятию решений по распоряжению</w:t>
      </w:r>
      <w:r w:rsidRPr="005758C7">
        <w:rPr>
          <w:rFonts w:ascii="Arial" w:hAnsi="Arial" w:cs="Arial"/>
          <w:color w:val="000000"/>
          <w:szCs w:val="24"/>
        </w:rPr>
        <w:br/>
        <w:t>земельными участками, государственная собственность на которые не разграничена</w:t>
      </w:r>
      <w:r w:rsidRPr="005758C7">
        <w:rPr>
          <w:rFonts w:ascii="Arial" w:hAnsi="Arial" w:cs="Arial"/>
          <w:color w:val="000000"/>
          <w:szCs w:val="24"/>
        </w:rPr>
        <w:br/>
        <w:t>в виде принятия решений в форме решения главы Администрации поселения;</w:t>
      </w:r>
    </w:p>
    <w:p w:rsidR="00E85EA2" w:rsidRPr="005758C7" w:rsidRDefault="00E85EA2" w:rsidP="00E85EA2">
      <w:pPr>
        <w:shd w:val="clear" w:color="auto" w:fill="FFFFFF"/>
        <w:tabs>
          <w:tab w:val="left" w:pos="1004"/>
        </w:tabs>
        <w:spacing w:before="7" w:line="324" w:lineRule="exact"/>
        <w:ind w:left="691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6"/>
          <w:szCs w:val="24"/>
        </w:rPr>
        <w:t>д)</w:t>
      </w:r>
      <w:r w:rsidRPr="005758C7">
        <w:rPr>
          <w:rFonts w:ascii="Arial" w:hAnsi="Arial" w:cs="Arial"/>
          <w:color w:val="000000"/>
          <w:szCs w:val="24"/>
        </w:rPr>
        <w:tab/>
      </w:r>
      <w:r w:rsidRPr="005758C7">
        <w:rPr>
          <w:rFonts w:ascii="Arial" w:hAnsi="Arial" w:cs="Arial"/>
          <w:color w:val="000000"/>
          <w:spacing w:val="-1"/>
          <w:szCs w:val="24"/>
        </w:rPr>
        <w:t>единство земельной политики;</w:t>
      </w:r>
    </w:p>
    <w:p w:rsidR="00E85EA2" w:rsidRPr="005758C7" w:rsidRDefault="00E85EA2" w:rsidP="00E85EA2">
      <w:pPr>
        <w:shd w:val="clear" w:color="auto" w:fill="FFFFFF"/>
        <w:tabs>
          <w:tab w:val="left" w:pos="1127"/>
        </w:tabs>
        <w:spacing w:before="4" w:line="324" w:lineRule="exact"/>
        <w:ind w:left="7" w:right="14" w:firstLine="695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11"/>
          <w:szCs w:val="24"/>
        </w:rPr>
        <w:t>е)</w:t>
      </w:r>
      <w:r w:rsidRPr="005758C7">
        <w:rPr>
          <w:rFonts w:ascii="Arial" w:hAnsi="Arial" w:cs="Arial"/>
          <w:color w:val="000000"/>
          <w:szCs w:val="24"/>
        </w:rPr>
        <w:tab/>
        <w:t>качественное оформление документов с учетом норм действующего</w:t>
      </w:r>
      <w:r w:rsidRPr="005758C7">
        <w:rPr>
          <w:rFonts w:ascii="Arial" w:hAnsi="Arial" w:cs="Arial"/>
          <w:color w:val="000000"/>
          <w:szCs w:val="24"/>
        </w:rPr>
        <w:br/>
        <w:t>законодательства.</w:t>
      </w:r>
    </w:p>
    <w:p w:rsidR="00E85EA2" w:rsidRPr="005758C7" w:rsidRDefault="00E85EA2" w:rsidP="00E85EA2">
      <w:pPr>
        <w:shd w:val="clear" w:color="auto" w:fill="FFFFFF"/>
        <w:spacing w:before="205"/>
        <w:ind w:right="14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t>П. Обязанности сторон</w:t>
      </w:r>
    </w:p>
    <w:p w:rsidR="00E85EA2" w:rsidRPr="005758C7" w:rsidRDefault="00E85EA2" w:rsidP="00E85EA2">
      <w:pPr>
        <w:shd w:val="clear" w:color="auto" w:fill="FFFFFF"/>
        <w:spacing w:before="313" w:line="328" w:lineRule="exact"/>
        <w:ind w:left="698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2.1. Обязанности Администрации поселения:</w:t>
      </w:r>
    </w:p>
    <w:p w:rsidR="00E85EA2" w:rsidRPr="005758C7" w:rsidRDefault="00E85EA2" w:rsidP="00E85EA2">
      <w:pPr>
        <w:shd w:val="clear" w:color="auto" w:fill="FFFFFF"/>
        <w:tabs>
          <w:tab w:val="left" w:pos="1400"/>
        </w:tabs>
        <w:spacing w:line="328" w:lineRule="exact"/>
        <w:ind w:left="14" w:right="7" w:firstLine="684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6"/>
          <w:szCs w:val="24"/>
        </w:rPr>
        <w:t>2.1.1.</w:t>
      </w:r>
      <w:r w:rsidRPr="005758C7">
        <w:rPr>
          <w:rFonts w:ascii="Arial" w:hAnsi="Arial" w:cs="Arial"/>
          <w:color w:val="000000"/>
          <w:szCs w:val="24"/>
        </w:rPr>
        <w:tab/>
      </w:r>
      <w:r w:rsidRPr="005758C7">
        <w:rPr>
          <w:rFonts w:ascii="Arial" w:hAnsi="Arial" w:cs="Arial"/>
          <w:color w:val="000000"/>
          <w:spacing w:val="-2"/>
          <w:szCs w:val="24"/>
        </w:rPr>
        <w:t>предоставление Территориальному органу необходимых материалов для</w:t>
      </w:r>
      <w:r w:rsidRPr="005758C7">
        <w:rPr>
          <w:rFonts w:ascii="Arial" w:hAnsi="Arial" w:cs="Arial"/>
          <w:color w:val="000000"/>
          <w:spacing w:val="-2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подготовки проектов решений Администрации поселения и договоров;</w:t>
      </w:r>
    </w:p>
    <w:p w:rsidR="00E85EA2" w:rsidRPr="005758C7" w:rsidRDefault="00E85EA2" w:rsidP="00E85EA2">
      <w:pPr>
        <w:widowControl w:val="0"/>
        <w:numPr>
          <w:ilvl w:val="0"/>
          <w:numId w:val="17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line="328" w:lineRule="exact"/>
        <w:ind w:right="7" w:firstLine="698"/>
        <w:jc w:val="both"/>
        <w:rPr>
          <w:rFonts w:ascii="Arial" w:hAnsi="Arial" w:cs="Arial"/>
          <w:color w:val="000000"/>
          <w:spacing w:val="-8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выдача Территориальному органу доверенности на осуществление</w:t>
      </w:r>
      <w:r w:rsidRPr="005758C7">
        <w:rPr>
          <w:rFonts w:ascii="Arial" w:hAnsi="Arial" w:cs="Arial"/>
          <w:color w:val="000000"/>
          <w:szCs w:val="24"/>
        </w:rPr>
        <w:br/>
        <w:t>действий от имени Администрации поселения в пределах полномочий настоящего</w:t>
      </w:r>
      <w:r w:rsidRPr="005758C7">
        <w:rPr>
          <w:rFonts w:ascii="Arial" w:hAnsi="Arial" w:cs="Arial"/>
          <w:color w:val="000000"/>
          <w:szCs w:val="24"/>
        </w:rPr>
        <w:br/>
        <w:t>соглашения;</w:t>
      </w:r>
    </w:p>
    <w:p w:rsidR="00E85EA2" w:rsidRPr="005758C7" w:rsidRDefault="00E85EA2" w:rsidP="00E85EA2">
      <w:pPr>
        <w:widowControl w:val="0"/>
        <w:numPr>
          <w:ilvl w:val="0"/>
          <w:numId w:val="17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28" w:lineRule="exact"/>
        <w:ind w:right="4" w:firstLine="698"/>
        <w:jc w:val="both"/>
        <w:rPr>
          <w:rFonts w:ascii="Arial" w:hAnsi="Arial" w:cs="Arial"/>
          <w:color w:val="000000"/>
          <w:spacing w:val="-6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предоставление Территориальному органу имеющейся земельно-</w:t>
      </w:r>
      <w:r w:rsidRPr="005758C7">
        <w:rPr>
          <w:rFonts w:ascii="Arial" w:hAnsi="Arial" w:cs="Arial"/>
          <w:color w:val="000000"/>
          <w:szCs w:val="24"/>
        </w:rPr>
        <w:br/>
        <w:t>кадастровой, землеустроительной и градостроительной документации, иных</w:t>
      </w:r>
      <w:r w:rsidRPr="005758C7">
        <w:rPr>
          <w:rFonts w:ascii="Arial" w:hAnsi="Arial" w:cs="Arial"/>
          <w:color w:val="000000"/>
          <w:szCs w:val="24"/>
        </w:rPr>
        <w:br/>
        <w:t>документов и предоставление имеющейся информации, необходимой для</w:t>
      </w:r>
      <w:r w:rsidRPr="005758C7">
        <w:rPr>
          <w:rFonts w:ascii="Arial" w:hAnsi="Arial" w:cs="Arial"/>
          <w:color w:val="000000"/>
          <w:szCs w:val="24"/>
        </w:rPr>
        <w:br/>
        <w:t>осуществления Территориальным органом полномочий по управлению земельными</w:t>
      </w:r>
    </w:p>
    <w:p w:rsidR="00E85EA2" w:rsidRPr="005758C7" w:rsidRDefault="00E85EA2" w:rsidP="00E85EA2">
      <w:pPr>
        <w:widowControl w:val="0"/>
        <w:numPr>
          <w:ilvl w:val="0"/>
          <w:numId w:val="17"/>
        </w:numPr>
        <w:shd w:val="clear" w:color="auto" w:fill="FFFFFF"/>
        <w:tabs>
          <w:tab w:val="left" w:pos="1526"/>
        </w:tabs>
        <w:autoSpaceDE w:val="0"/>
        <w:autoSpaceDN w:val="0"/>
        <w:adjustRightInd w:val="0"/>
        <w:spacing w:before="7" w:line="328" w:lineRule="exact"/>
        <w:ind w:right="4" w:firstLine="698"/>
        <w:jc w:val="both"/>
        <w:rPr>
          <w:rFonts w:ascii="Arial" w:hAnsi="Arial" w:cs="Arial"/>
          <w:color w:val="000000"/>
          <w:spacing w:val="-6"/>
          <w:szCs w:val="24"/>
        </w:rPr>
        <w:sectPr w:rsidR="00E85EA2" w:rsidRPr="005758C7">
          <w:pgSz w:w="11909" w:h="16834"/>
          <w:pgMar w:top="1039" w:right="560" w:bottom="360" w:left="1147" w:header="720" w:footer="720" w:gutter="0"/>
          <w:cols w:space="60"/>
          <w:noEndnote/>
        </w:sectPr>
      </w:pPr>
    </w:p>
    <w:p w:rsidR="00E85EA2" w:rsidRPr="005758C7" w:rsidRDefault="00E85EA2" w:rsidP="00E85EA2">
      <w:pPr>
        <w:shd w:val="clear" w:color="auto" w:fill="FFFFFF"/>
        <w:spacing w:before="274" w:line="324" w:lineRule="exact"/>
        <w:ind w:left="11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lastRenderedPageBreak/>
        <w:t>участками,     государственная    собственность    на    которые    не    разграничена</w:t>
      </w:r>
      <w:r w:rsidRPr="005758C7">
        <w:rPr>
          <w:rFonts w:ascii="Arial" w:hAnsi="Arial" w:cs="Arial"/>
          <w:color w:val="000000"/>
          <w:szCs w:val="24"/>
        </w:rPr>
        <w:br/>
        <w:t>расположенными на территории поселения;</w:t>
      </w:r>
    </w:p>
    <w:p w:rsidR="00E85EA2" w:rsidRPr="005758C7" w:rsidRDefault="00E85EA2" w:rsidP="00E85EA2">
      <w:pPr>
        <w:shd w:val="clear" w:color="auto" w:fill="FFFFFF"/>
        <w:tabs>
          <w:tab w:val="left" w:pos="1541"/>
        </w:tabs>
        <w:spacing w:line="324" w:lineRule="exact"/>
        <w:ind w:right="25" w:firstLine="695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7"/>
          <w:szCs w:val="24"/>
        </w:rPr>
        <w:t>2.1.4.</w:t>
      </w:r>
      <w:r w:rsidRPr="005758C7">
        <w:rPr>
          <w:rFonts w:ascii="Arial" w:hAnsi="Arial" w:cs="Arial"/>
          <w:color w:val="000000"/>
          <w:szCs w:val="24"/>
        </w:rPr>
        <w:tab/>
        <w:t>финансирование расходов, связанных с управлением земельными</w:t>
      </w:r>
      <w:r w:rsidRPr="005758C7">
        <w:rPr>
          <w:rFonts w:ascii="Arial" w:hAnsi="Arial" w:cs="Arial"/>
          <w:color w:val="000000"/>
          <w:szCs w:val="24"/>
        </w:rPr>
        <w:br/>
        <w:t>участками, государственная собственность на которые не разграничена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расположенными на территории поселения, на основе сметы доходов и расходов из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бюджета поселения, а именно:</w:t>
      </w:r>
    </w:p>
    <w:p w:rsidR="00E85EA2" w:rsidRPr="005758C7" w:rsidRDefault="00E85EA2" w:rsidP="00E85EA2">
      <w:pPr>
        <w:shd w:val="clear" w:color="auto" w:fill="FFFFFF"/>
        <w:tabs>
          <w:tab w:val="left" w:pos="864"/>
        </w:tabs>
        <w:spacing w:line="324" w:lineRule="exact"/>
        <w:ind w:left="11" w:right="14" w:firstLine="688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-</w:t>
      </w:r>
      <w:r w:rsidRPr="005758C7">
        <w:rPr>
          <w:rFonts w:ascii="Arial" w:hAnsi="Arial" w:cs="Arial"/>
          <w:color w:val="000000"/>
          <w:szCs w:val="24"/>
        </w:rPr>
        <w:tab/>
      </w:r>
      <w:r w:rsidRPr="005758C7">
        <w:rPr>
          <w:rFonts w:ascii="Arial" w:hAnsi="Arial" w:cs="Arial"/>
          <w:color w:val="000000"/>
          <w:spacing w:val="-1"/>
          <w:szCs w:val="24"/>
        </w:rPr>
        <w:t>расходы, связанные с изготовлением технических и кадастровых документов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(по факту), необходимых для обеспечения государственной регистрации права</w:t>
      </w:r>
      <w:r w:rsidRPr="005758C7">
        <w:rPr>
          <w:rFonts w:ascii="Arial" w:hAnsi="Arial" w:cs="Arial"/>
          <w:color w:val="000000"/>
          <w:szCs w:val="24"/>
        </w:rPr>
        <w:br/>
        <w:t>(перехода права) собственности на земельные участки, государственная</w:t>
      </w:r>
      <w:r w:rsidRPr="005758C7">
        <w:rPr>
          <w:rFonts w:ascii="Arial" w:hAnsi="Arial" w:cs="Arial"/>
          <w:color w:val="000000"/>
          <w:szCs w:val="24"/>
        </w:rPr>
        <w:br/>
        <w:t>собственность на которые не разграничена расположенных на территории</w:t>
      </w:r>
      <w:r w:rsidRPr="005758C7">
        <w:rPr>
          <w:rFonts w:ascii="Arial" w:hAnsi="Arial" w:cs="Arial"/>
          <w:color w:val="000000"/>
          <w:szCs w:val="24"/>
        </w:rPr>
        <w:br/>
        <w:t>поселения;</w:t>
      </w:r>
    </w:p>
    <w:p w:rsidR="00E85EA2" w:rsidRPr="005758C7" w:rsidRDefault="00E85EA2" w:rsidP="00E85EA2">
      <w:pPr>
        <w:shd w:val="clear" w:color="auto" w:fill="FFFFFF"/>
        <w:tabs>
          <w:tab w:val="left" w:pos="1055"/>
        </w:tabs>
        <w:spacing w:line="324" w:lineRule="exact"/>
        <w:ind w:left="14" w:right="11" w:firstLine="691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-</w:t>
      </w:r>
      <w:r w:rsidRPr="005758C7">
        <w:rPr>
          <w:rFonts w:ascii="Arial" w:hAnsi="Arial" w:cs="Arial"/>
          <w:color w:val="000000"/>
          <w:szCs w:val="24"/>
        </w:rPr>
        <w:tab/>
        <w:t>создание Единой автоматизированной информационной системы по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земельным участкам, государственная собственность на которые не разграничена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расположенных на территории поселения;</w:t>
      </w:r>
    </w:p>
    <w:p w:rsidR="00E85EA2" w:rsidRPr="005758C7" w:rsidRDefault="00E85EA2" w:rsidP="00E85EA2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line="324" w:lineRule="exact"/>
        <w:ind w:left="18" w:right="14" w:firstLine="691"/>
        <w:jc w:val="both"/>
        <w:rPr>
          <w:rFonts w:ascii="Arial" w:hAnsi="Arial" w:cs="Arial"/>
          <w:color w:val="000000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оплата услуг по независимой оценке земельных участков, государственная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собственность на которые не разграничена расположенных на территории поселения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(по факту);</w:t>
      </w:r>
    </w:p>
    <w:p w:rsidR="00E85EA2" w:rsidRPr="005758C7" w:rsidRDefault="00E85EA2" w:rsidP="00E85EA2">
      <w:pPr>
        <w:widowControl w:val="0"/>
        <w:numPr>
          <w:ilvl w:val="0"/>
          <w:numId w:val="18"/>
        </w:numPr>
        <w:shd w:val="clear" w:color="auto" w:fill="FFFFFF"/>
        <w:tabs>
          <w:tab w:val="left" w:pos="868"/>
        </w:tabs>
        <w:autoSpaceDE w:val="0"/>
        <w:autoSpaceDN w:val="0"/>
        <w:adjustRightInd w:val="0"/>
        <w:spacing w:line="324" w:lineRule="exact"/>
        <w:ind w:left="709"/>
        <w:rPr>
          <w:rFonts w:ascii="Arial" w:hAnsi="Arial" w:cs="Arial"/>
          <w:color w:val="000000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оплата нотариальных и юридических услуг (по факту);</w:t>
      </w:r>
    </w:p>
    <w:p w:rsidR="00E85EA2" w:rsidRPr="005758C7" w:rsidRDefault="00E85EA2" w:rsidP="00E85EA2">
      <w:pPr>
        <w:rPr>
          <w:rFonts w:ascii="Arial" w:hAnsi="Arial" w:cs="Arial"/>
          <w:szCs w:val="24"/>
        </w:rPr>
      </w:pPr>
    </w:p>
    <w:p w:rsidR="00E85EA2" w:rsidRPr="005758C7" w:rsidRDefault="00E85EA2" w:rsidP="00E85EA2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4" w:lineRule="exact"/>
        <w:ind w:left="14" w:right="7" w:firstLine="695"/>
        <w:jc w:val="both"/>
        <w:rPr>
          <w:rFonts w:ascii="Arial" w:hAnsi="Arial" w:cs="Arial"/>
          <w:color w:val="000000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обеспечение канцелярскими принадлежностями Территориального органа</w:t>
      </w:r>
      <w:r w:rsidRPr="005758C7">
        <w:rPr>
          <w:rFonts w:ascii="Arial" w:hAnsi="Arial" w:cs="Arial"/>
          <w:color w:val="000000"/>
          <w:szCs w:val="24"/>
        </w:rPr>
        <w:br/>
        <w:t>(ежеквартально) для выполнения обязанностей по настоящему Соглашению;</w:t>
      </w:r>
    </w:p>
    <w:p w:rsidR="00E85EA2" w:rsidRPr="005758C7" w:rsidRDefault="00E85EA2" w:rsidP="00E85EA2">
      <w:pPr>
        <w:widowControl w:val="0"/>
        <w:numPr>
          <w:ilvl w:val="0"/>
          <w:numId w:val="19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4" w:line="324" w:lineRule="exact"/>
        <w:ind w:left="14" w:right="11" w:firstLine="695"/>
        <w:jc w:val="both"/>
        <w:rPr>
          <w:rFonts w:ascii="Arial" w:hAnsi="Arial" w:cs="Arial"/>
          <w:color w:val="000000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прием и возврат денежных средств, внесенных претендентами на участие в</w:t>
      </w:r>
      <w:r w:rsidRPr="005758C7">
        <w:rPr>
          <w:rFonts w:ascii="Arial" w:hAnsi="Arial" w:cs="Arial"/>
          <w:color w:val="000000"/>
          <w:szCs w:val="24"/>
        </w:rPr>
        <w:br/>
        <w:t>торгах в качестве задатка (по факту).</w:t>
      </w:r>
    </w:p>
    <w:p w:rsidR="00E85EA2" w:rsidRPr="005758C7" w:rsidRDefault="00E85EA2" w:rsidP="00E85EA2">
      <w:pPr>
        <w:shd w:val="clear" w:color="auto" w:fill="FFFFFF"/>
        <w:tabs>
          <w:tab w:val="left" w:pos="1451"/>
        </w:tabs>
        <w:spacing w:line="324" w:lineRule="exact"/>
        <w:ind w:left="18" w:right="4" w:firstLine="691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7"/>
          <w:szCs w:val="24"/>
        </w:rPr>
        <w:t>2.1.5.</w:t>
      </w:r>
      <w:r w:rsidRPr="005758C7">
        <w:rPr>
          <w:rFonts w:ascii="Arial" w:hAnsi="Arial" w:cs="Arial"/>
          <w:color w:val="000000"/>
          <w:szCs w:val="24"/>
        </w:rPr>
        <w:tab/>
        <w:t>обеспечение соблюдения правил ведения реестра земельных участков,</w:t>
      </w:r>
      <w:r w:rsidRPr="005758C7">
        <w:rPr>
          <w:rFonts w:ascii="Arial" w:hAnsi="Arial" w:cs="Arial"/>
          <w:color w:val="000000"/>
          <w:szCs w:val="24"/>
        </w:rPr>
        <w:br/>
        <w:t>государственная собственность на которые не разграничена расположенных на</w:t>
      </w:r>
      <w:r w:rsidRPr="005758C7">
        <w:rPr>
          <w:rFonts w:ascii="Arial" w:hAnsi="Arial" w:cs="Arial"/>
          <w:color w:val="000000"/>
          <w:szCs w:val="24"/>
        </w:rPr>
        <w:br/>
        <w:t>территории поселения и требований предъявляемых к системе ведения реестра;</w:t>
      </w:r>
    </w:p>
    <w:p w:rsidR="00E85EA2" w:rsidRPr="005758C7" w:rsidRDefault="00E85EA2" w:rsidP="00E85EA2">
      <w:pPr>
        <w:shd w:val="clear" w:color="auto" w:fill="FFFFFF"/>
        <w:tabs>
          <w:tab w:val="left" w:pos="1624"/>
        </w:tabs>
        <w:spacing w:before="7" w:line="324" w:lineRule="exact"/>
        <w:ind w:left="25" w:right="7" w:firstLine="684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6"/>
          <w:szCs w:val="24"/>
        </w:rPr>
        <w:t>2.1.6.</w:t>
      </w:r>
      <w:r w:rsidRPr="005758C7">
        <w:rPr>
          <w:rFonts w:ascii="Arial" w:hAnsi="Arial" w:cs="Arial"/>
          <w:color w:val="000000"/>
          <w:szCs w:val="24"/>
        </w:rPr>
        <w:tab/>
        <w:t>обеспечение соблюдения прав доступа к реестру и защиты</w:t>
      </w:r>
      <w:r w:rsidRPr="005758C7">
        <w:rPr>
          <w:rFonts w:ascii="Arial" w:hAnsi="Arial" w:cs="Arial"/>
          <w:color w:val="000000"/>
          <w:szCs w:val="24"/>
        </w:rPr>
        <w:br/>
        <w:t>государственной и коммерческой тайны;</w:t>
      </w:r>
    </w:p>
    <w:p w:rsidR="00E85EA2" w:rsidRPr="005758C7" w:rsidRDefault="00E85EA2" w:rsidP="00E85EA2">
      <w:pPr>
        <w:shd w:val="clear" w:color="auto" w:fill="FFFFFF"/>
        <w:tabs>
          <w:tab w:val="left" w:pos="1408"/>
        </w:tabs>
        <w:spacing w:before="4" w:line="324" w:lineRule="exact"/>
        <w:ind w:left="716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7"/>
          <w:szCs w:val="24"/>
        </w:rPr>
        <w:t>2.1.7.</w:t>
      </w:r>
      <w:r w:rsidRPr="005758C7">
        <w:rPr>
          <w:rFonts w:ascii="Arial" w:hAnsi="Arial" w:cs="Arial"/>
          <w:color w:val="000000"/>
          <w:szCs w:val="24"/>
        </w:rPr>
        <w:tab/>
        <w:t>обеспечение информационно-справочным обслуживанием;</w:t>
      </w:r>
    </w:p>
    <w:p w:rsidR="00E85EA2" w:rsidRPr="005758C7" w:rsidRDefault="00E85EA2" w:rsidP="00E85EA2">
      <w:pPr>
        <w:shd w:val="clear" w:color="auto" w:fill="FFFFFF"/>
        <w:tabs>
          <w:tab w:val="left" w:pos="1498"/>
        </w:tabs>
        <w:spacing w:line="324" w:lineRule="exact"/>
        <w:ind w:left="29" w:right="7" w:firstLine="684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7"/>
          <w:szCs w:val="24"/>
        </w:rPr>
        <w:t>2.1.8.</w:t>
      </w:r>
      <w:r w:rsidRPr="005758C7">
        <w:rPr>
          <w:rFonts w:ascii="Arial" w:hAnsi="Arial" w:cs="Arial"/>
          <w:color w:val="000000"/>
          <w:szCs w:val="24"/>
        </w:rPr>
        <w:tab/>
        <w:t>осуществление контроля за исполнением Территориальным органом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полномочий по управлению земельными участками, государственная собственность</w:t>
      </w:r>
      <w:r w:rsidRPr="005758C7">
        <w:rPr>
          <w:rFonts w:ascii="Arial" w:hAnsi="Arial" w:cs="Arial"/>
          <w:color w:val="000000"/>
          <w:spacing w:val="-1"/>
          <w:szCs w:val="24"/>
        </w:rPr>
        <w:br/>
        <w:t>на которые не разграничена расположенными на территории поселения в рамках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настоящего Соглашения.</w:t>
      </w:r>
    </w:p>
    <w:p w:rsidR="00E85EA2" w:rsidRPr="005758C7" w:rsidRDefault="00E85EA2" w:rsidP="00E85EA2">
      <w:pPr>
        <w:shd w:val="clear" w:color="auto" w:fill="FFFFFF"/>
        <w:spacing w:before="4" w:line="324" w:lineRule="exact"/>
        <w:ind w:left="716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2.2. Обязанности Территориального органа:</w:t>
      </w:r>
    </w:p>
    <w:p w:rsidR="00E85EA2" w:rsidRPr="005758C7" w:rsidRDefault="00E85EA2" w:rsidP="00E85EA2">
      <w:pPr>
        <w:widowControl w:val="0"/>
        <w:numPr>
          <w:ilvl w:val="0"/>
          <w:numId w:val="20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line="324" w:lineRule="exact"/>
        <w:ind w:left="22" w:firstLine="691"/>
        <w:jc w:val="both"/>
        <w:rPr>
          <w:rFonts w:ascii="Arial" w:hAnsi="Arial" w:cs="Arial"/>
          <w:color w:val="000000"/>
          <w:spacing w:val="-6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обеспечение надлежащего осуществления функций по управлению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земельными участками, государственная собственность на которые не разграничена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расположенными на территории поселения, предусмотренных в пункте 1.1</w:t>
      </w:r>
      <w:r w:rsidRPr="005758C7">
        <w:rPr>
          <w:rFonts w:ascii="Arial" w:hAnsi="Arial" w:cs="Arial"/>
          <w:color w:val="000000"/>
          <w:szCs w:val="24"/>
        </w:rPr>
        <w:br/>
        <w:t>настоящего Соглашения, в соответствии с законодательством Российской</w:t>
      </w:r>
      <w:r w:rsidRPr="005758C7">
        <w:rPr>
          <w:rFonts w:ascii="Arial" w:hAnsi="Arial" w:cs="Arial"/>
          <w:color w:val="000000"/>
          <w:szCs w:val="24"/>
        </w:rPr>
        <w:br/>
        <w:t>Федерации и Республики Башкортостан в рамках настоящего Соглашения;</w:t>
      </w:r>
    </w:p>
    <w:p w:rsidR="00E85EA2" w:rsidRPr="005758C7" w:rsidRDefault="00E85EA2" w:rsidP="00E85EA2">
      <w:pPr>
        <w:widowControl w:val="0"/>
        <w:numPr>
          <w:ilvl w:val="0"/>
          <w:numId w:val="20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4" w:line="324" w:lineRule="exact"/>
        <w:ind w:left="22" w:right="4" w:firstLine="691"/>
        <w:jc w:val="both"/>
        <w:rPr>
          <w:rFonts w:ascii="Arial" w:hAnsi="Arial" w:cs="Arial"/>
          <w:color w:val="000000"/>
          <w:spacing w:val="-6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предоставление Администрации поселения по запросу необходимую</w:t>
      </w:r>
      <w:r w:rsidRPr="005758C7">
        <w:rPr>
          <w:rFonts w:ascii="Arial" w:hAnsi="Arial" w:cs="Arial"/>
          <w:color w:val="000000"/>
          <w:szCs w:val="24"/>
        </w:rPr>
        <w:br/>
        <w:t>информацию по управлению земельными участками, государственная</w:t>
      </w:r>
      <w:r w:rsidRPr="005758C7">
        <w:rPr>
          <w:rFonts w:ascii="Arial" w:hAnsi="Arial" w:cs="Arial"/>
          <w:color w:val="000000"/>
          <w:szCs w:val="24"/>
        </w:rPr>
        <w:br/>
        <w:t>собственность на которые не разграничена расположенными на территории</w:t>
      </w:r>
      <w:r w:rsidRPr="005758C7">
        <w:rPr>
          <w:rFonts w:ascii="Arial" w:hAnsi="Arial" w:cs="Arial"/>
          <w:color w:val="000000"/>
          <w:szCs w:val="24"/>
        </w:rPr>
        <w:br/>
        <w:t>поселения в рамках настоящего Соглашения;</w:t>
      </w:r>
    </w:p>
    <w:p w:rsidR="00E85EA2" w:rsidRPr="005758C7" w:rsidRDefault="00E85EA2" w:rsidP="00E85EA2">
      <w:pPr>
        <w:widowControl w:val="0"/>
        <w:numPr>
          <w:ilvl w:val="0"/>
          <w:numId w:val="20"/>
        </w:numPr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4" w:line="324" w:lineRule="exact"/>
        <w:ind w:left="22" w:right="4" w:firstLine="691"/>
        <w:jc w:val="both"/>
        <w:rPr>
          <w:rFonts w:ascii="Arial" w:hAnsi="Arial" w:cs="Arial"/>
          <w:color w:val="000000"/>
          <w:spacing w:val="-6"/>
          <w:szCs w:val="24"/>
        </w:rPr>
        <w:sectPr w:rsidR="00E85EA2" w:rsidRPr="005758C7" w:rsidSect="00F4018D">
          <w:pgSz w:w="11909" w:h="16834"/>
          <w:pgMar w:top="1300" w:right="537" w:bottom="360" w:left="1156" w:header="720" w:footer="720" w:gutter="0"/>
          <w:cols w:space="60"/>
          <w:noEndnote/>
        </w:sectPr>
      </w:pPr>
    </w:p>
    <w:p w:rsidR="00E85EA2" w:rsidRPr="005758C7" w:rsidRDefault="00E85EA2" w:rsidP="00E85EA2">
      <w:pPr>
        <w:widowControl w:val="0"/>
        <w:numPr>
          <w:ilvl w:val="0"/>
          <w:numId w:val="2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before="274" w:line="320" w:lineRule="exact"/>
        <w:ind w:right="32" w:firstLine="688"/>
        <w:jc w:val="both"/>
        <w:rPr>
          <w:rFonts w:ascii="Arial" w:hAnsi="Arial" w:cs="Arial"/>
          <w:color w:val="000000"/>
          <w:spacing w:val="-7"/>
          <w:szCs w:val="24"/>
        </w:rPr>
      </w:pPr>
      <w:r w:rsidRPr="005758C7">
        <w:rPr>
          <w:rFonts w:ascii="Arial" w:hAnsi="Arial" w:cs="Arial"/>
          <w:color w:val="000000"/>
          <w:szCs w:val="24"/>
        </w:rPr>
        <w:lastRenderedPageBreak/>
        <w:t>оказание консультативно-правовой помощи Администрации поселения</w:t>
      </w:r>
      <w:r w:rsidRPr="005758C7">
        <w:rPr>
          <w:rFonts w:ascii="Arial" w:hAnsi="Arial" w:cs="Arial"/>
          <w:color w:val="000000"/>
          <w:szCs w:val="24"/>
        </w:rPr>
        <w:br/>
        <w:t>по вопросам, связанным с осуществлением этими органами полномочий,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переданных им федеральными законами и законами Республики Башкортостан;</w:t>
      </w:r>
    </w:p>
    <w:p w:rsidR="00E85EA2" w:rsidRPr="005758C7" w:rsidRDefault="00E85EA2" w:rsidP="00E85EA2">
      <w:pPr>
        <w:widowControl w:val="0"/>
        <w:numPr>
          <w:ilvl w:val="0"/>
          <w:numId w:val="2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0" w:lineRule="exact"/>
        <w:ind w:right="11" w:firstLine="688"/>
        <w:jc w:val="both"/>
        <w:rPr>
          <w:rFonts w:ascii="Arial" w:hAnsi="Arial" w:cs="Arial"/>
          <w:color w:val="000000"/>
          <w:spacing w:val="-7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готовить обоснования целесообразности и необходимости решений по</w:t>
      </w:r>
      <w:r w:rsidRPr="005758C7">
        <w:rPr>
          <w:rFonts w:ascii="Arial" w:hAnsi="Arial" w:cs="Arial"/>
          <w:color w:val="000000"/>
          <w:szCs w:val="24"/>
        </w:rPr>
        <w:br/>
      </w:r>
      <w:r w:rsidRPr="005758C7">
        <w:rPr>
          <w:rFonts w:ascii="Arial" w:hAnsi="Arial" w:cs="Arial"/>
          <w:color w:val="000000"/>
          <w:spacing w:val="-1"/>
          <w:szCs w:val="24"/>
        </w:rPr>
        <w:t>управлению земельными участками, государственная собственность на которые не</w:t>
      </w:r>
      <w:r w:rsidRPr="005758C7">
        <w:rPr>
          <w:rFonts w:ascii="Arial" w:hAnsi="Arial" w:cs="Arial"/>
          <w:color w:val="000000"/>
          <w:spacing w:val="-1"/>
          <w:szCs w:val="24"/>
        </w:rPr>
        <w:br/>
      </w:r>
      <w:r w:rsidRPr="005758C7">
        <w:rPr>
          <w:rFonts w:ascii="Arial" w:hAnsi="Arial" w:cs="Arial"/>
          <w:color w:val="000000"/>
          <w:szCs w:val="24"/>
        </w:rPr>
        <w:t>разграничена расположенными на территории поселения в рамках настоящего</w:t>
      </w:r>
      <w:r w:rsidRPr="005758C7">
        <w:rPr>
          <w:rFonts w:ascii="Arial" w:hAnsi="Arial" w:cs="Arial"/>
          <w:color w:val="000000"/>
          <w:szCs w:val="24"/>
        </w:rPr>
        <w:br/>
        <w:t>Соглашения.</w:t>
      </w:r>
    </w:p>
    <w:p w:rsidR="00E85EA2" w:rsidRPr="005758C7" w:rsidRDefault="00E85EA2" w:rsidP="00E85EA2">
      <w:pPr>
        <w:shd w:val="clear" w:color="auto" w:fill="FFFFFF"/>
        <w:spacing w:before="328"/>
        <w:ind w:left="1415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zCs w:val="24"/>
          <w:lang w:val="en-US"/>
        </w:rPr>
        <w:t>III</w:t>
      </w:r>
      <w:r w:rsidRPr="005758C7">
        <w:rPr>
          <w:rFonts w:ascii="Arial" w:hAnsi="Arial" w:cs="Arial"/>
          <w:b/>
          <w:bCs/>
          <w:color w:val="000000"/>
          <w:szCs w:val="24"/>
        </w:rPr>
        <w:t>. Сроки действия и порядок прекращения Соглашения</w:t>
      </w:r>
    </w:p>
    <w:p w:rsidR="00E85EA2" w:rsidRPr="005758C7" w:rsidRDefault="00E85EA2" w:rsidP="00E85EA2">
      <w:pPr>
        <w:widowControl w:val="0"/>
        <w:numPr>
          <w:ilvl w:val="0"/>
          <w:numId w:val="22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320" w:line="324" w:lineRule="exact"/>
        <w:ind w:left="698"/>
        <w:rPr>
          <w:rFonts w:ascii="Arial" w:hAnsi="Arial" w:cs="Arial"/>
          <w:color w:val="000000"/>
          <w:spacing w:val="-10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Настоящее Соглашение заключено сроком на 5 лет;</w:t>
      </w:r>
    </w:p>
    <w:p w:rsidR="00E85EA2" w:rsidRPr="005758C7" w:rsidRDefault="00E85EA2" w:rsidP="00E85EA2">
      <w:pPr>
        <w:widowControl w:val="0"/>
        <w:numPr>
          <w:ilvl w:val="0"/>
          <w:numId w:val="22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line="324" w:lineRule="exact"/>
        <w:ind w:left="698"/>
        <w:rPr>
          <w:rFonts w:ascii="Arial" w:hAnsi="Arial" w:cs="Arial"/>
          <w:color w:val="000000"/>
          <w:spacing w:val="-10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Настоящее Соглашение прекращается досрочно по соглашению сторон.</w:t>
      </w:r>
    </w:p>
    <w:p w:rsidR="00E85EA2" w:rsidRPr="005758C7" w:rsidRDefault="00E85EA2" w:rsidP="00E85EA2">
      <w:pPr>
        <w:shd w:val="clear" w:color="auto" w:fill="FFFFFF"/>
        <w:tabs>
          <w:tab w:val="left" w:pos="1321"/>
        </w:tabs>
        <w:spacing w:line="324" w:lineRule="exact"/>
        <w:ind w:left="11" w:firstLine="691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10"/>
          <w:szCs w:val="24"/>
        </w:rPr>
        <w:t>3.3.</w:t>
      </w:r>
      <w:r w:rsidRPr="005758C7">
        <w:rPr>
          <w:rFonts w:ascii="Arial" w:hAnsi="Arial" w:cs="Arial"/>
          <w:color w:val="000000"/>
          <w:szCs w:val="24"/>
        </w:rPr>
        <w:tab/>
        <w:t>Сторона, принявшая решение о расторжении досрочно настоящего</w:t>
      </w:r>
      <w:r w:rsidRPr="005758C7">
        <w:rPr>
          <w:rFonts w:ascii="Arial" w:hAnsi="Arial" w:cs="Arial"/>
          <w:color w:val="000000"/>
          <w:szCs w:val="24"/>
        </w:rPr>
        <w:br/>
        <w:t>Соглашения, направляет другой стороне уведомление за 30 дней до дня</w:t>
      </w:r>
      <w:r w:rsidRPr="005758C7">
        <w:rPr>
          <w:rFonts w:ascii="Arial" w:hAnsi="Arial" w:cs="Arial"/>
          <w:color w:val="000000"/>
          <w:szCs w:val="24"/>
        </w:rPr>
        <w:br/>
        <w:t>предполагаемого расторжения и проект соглашения о расторжении. Сторона,</w:t>
      </w:r>
      <w:r w:rsidRPr="005758C7">
        <w:rPr>
          <w:rFonts w:ascii="Arial" w:hAnsi="Arial" w:cs="Arial"/>
          <w:color w:val="000000"/>
          <w:szCs w:val="24"/>
        </w:rPr>
        <w:br/>
        <w:t>получившая уведомление и проект соглашения о расторжении обязана направить</w:t>
      </w:r>
      <w:r w:rsidRPr="005758C7">
        <w:rPr>
          <w:rFonts w:ascii="Arial" w:hAnsi="Arial" w:cs="Arial"/>
          <w:color w:val="000000"/>
          <w:szCs w:val="24"/>
        </w:rPr>
        <w:br/>
        <w:t>подписанное соглашение о расторжении или мотивированный отказ в течение</w:t>
      </w:r>
      <w:r w:rsidRPr="005758C7">
        <w:rPr>
          <w:rFonts w:ascii="Arial" w:hAnsi="Arial" w:cs="Arial"/>
          <w:color w:val="000000"/>
          <w:szCs w:val="24"/>
        </w:rPr>
        <w:br/>
        <w:t>10 дней со дня получения.</w:t>
      </w:r>
    </w:p>
    <w:p w:rsidR="00E85EA2" w:rsidRPr="005758C7" w:rsidRDefault="00E85EA2" w:rsidP="00E85EA2">
      <w:pPr>
        <w:widowControl w:val="0"/>
        <w:numPr>
          <w:ilvl w:val="0"/>
          <w:numId w:val="23"/>
        </w:numPr>
        <w:shd w:val="clear" w:color="auto" w:fill="FFFFFF"/>
        <w:tabs>
          <w:tab w:val="left" w:pos="1242"/>
        </w:tabs>
        <w:autoSpaceDE w:val="0"/>
        <w:autoSpaceDN w:val="0"/>
        <w:adjustRightInd w:val="0"/>
        <w:spacing w:before="7" w:line="324" w:lineRule="exact"/>
        <w:ind w:left="11" w:right="4" w:firstLine="688"/>
        <w:jc w:val="both"/>
        <w:rPr>
          <w:rFonts w:ascii="Arial" w:hAnsi="Arial" w:cs="Arial"/>
          <w:color w:val="000000"/>
          <w:spacing w:val="-9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В случае если за один месяц до окончания срока действия настоящего</w:t>
      </w:r>
      <w:r w:rsidRPr="005758C7">
        <w:rPr>
          <w:rFonts w:ascii="Arial" w:hAnsi="Arial" w:cs="Arial"/>
          <w:color w:val="000000"/>
          <w:szCs w:val="24"/>
        </w:rPr>
        <w:br/>
        <w:t>Соглашения ни одна из сторон не заявит о его прекращении, Соглашение считается</w:t>
      </w:r>
      <w:r w:rsidRPr="005758C7">
        <w:rPr>
          <w:rFonts w:ascii="Arial" w:hAnsi="Arial" w:cs="Arial"/>
          <w:color w:val="000000"/>
          <w:szCs w:val="24"/>
        </w:rPr>
        <w:br/>
        <w:t>пролонгированным на тот же срок и на тех же условиях.</w:t>
      </w:r>
    </w:p>
    <w:p w:rsidR="00E85EA2" w:rsidRPr="005758C7" w:rsidRDefault="00E85EA2" w:rsidP="00E85EA2">
      <w:pPr>
        <w:widowControl w:val="0"/>
        <w:numPr>
          <w:ilvl w:val="0"/>
          <w:numId w:val="23"/>
        </w:numPr>
        <w:shd w:val="clear" w:color="auto" w:fill="FFFFFF"/>
        <w:tabs>
          <w:tab w:val="left" w:pos="1242"/>
        </w:tabs>
        <w:autoSpaceDE w:val="0"/>
        <w:autoSpaceDN w:val="0"/>
        <w:adjustRightInd w:val="0"/>
        <w:spacing w:line="324" w:lineRule="exact"/>
        <w:ind w:left="11" w:right="4" w:firstLine="688"/>
        <w:jc w:val="both"/>
        <w:rPr>
          <w:rFonts w:ascii="Arial" w:hAnsi="Arial" w:cs="Arial"/>
          <w:color w:val="000000"/>
          <w:spacing w:val="-9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Споры между Сторонами решаются в досудебном порядке, в иных</w:t>
      </w:r>
      <w:r w:rsidRPr="005758C7">
        <w:rPr>
          <w:rFonts w:ascii="Arial" w:hAnsi="Arial" w:cs="Arial"/>
          <w:color w:val="000000"/>
          <w:szCs w:val="24"/>
        </w:rPr>
        <w:br/>
        <w:t>случаях - в Арбитражном суде.</w:t>
      </w:r>
    </w:p>
    <w:p w:rsidR="00E85EA2" w:rsidRPr="005758C7" w:rsidRDefault="00E85EA2" w:rsidP="00E85EA2">
      <w:pPr>
        <w:shd w:val="clear" w:color="auto" w:fill="FFFFFF"/>
        <w:tabs>
          <w:tab w:val="left" w:pos="457"/>
        </w:tabs>
        <w:spacing w:before="342"/>
        <w:ind w:right="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pacing w:val="-8"/>
          <w:szCs w:val="24"/>
          <w:lang w:val="en-US"/>
        </w:rPr>
        <w:t>IV</w:t>
      </w:r>
      <w:r w:rsidRPr="005758C7">
        <w:rPr>
          <w:rFonts w:ascii="Arial" w:hAnsi="Arial" w:cs="Arial"/>
          <w:b/>
          <w:bCs/>
          <w:color w:val="000000"/>
          <w:spacing w:val="-8"/>
          <w:szCs w:val="24"/>
        </w:rPr>
        <w:t>.</w:t>
      </w:r>
      <w:r w:rsidRPr="005758C7">
        <w:rPr>
          <w:rFonts w:ascii="Arial" w:hAnsi="Arial" w:cs="Arial"/>
          <w:b/>
          <w:bCs/>
          <w:color w:val="000000"/>
          <w:szCs w:val="24"/>
        </w:rPr>
        <w:tab/>
        <w:t>Ответственность сторон</w:t>
      </w:r>
    </w:p>
    <w:p w:rsidR="00E85EA2" w:rsidRPr="005758C7" w:rsidRDefault="00E85EA2" w:rsidP="00E85EA2">
      <w:pPr>
        <w:shd w:val="clear" w:color="auto" w:fill="FFFFFF"/>
        <w:spacing w:before="324" w:line="324" w:lineRule="exact"/>
        <w:ind w:left="7" w:firstLine="680"/>
        <w:jc w:val="both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4.1. Стороны несут ответственность за неисполнение или ненадлежащее</w:t>
      </w:r>
      <w:r w:rsidRPr="005758C7">
        <w:rPr>
          <w:rFonts w:ascii="Arial" w:hAnsi="Arial" w:cs="Arial"/>
          <w:color w:val="000000"/>
          <w:szCs w:val="24"/>
        </w:rPr>
        <w:br/>
        <w:t>исполнение обязанностей, предусмотренных настоящим Соглашением в</w:t>
      </w:r>
      <w:r w:rsidRPr="005758C7">
        <w:rPr>
          <w:rFonts w:ascii="Arial" w:hAnsi="Arial" w:cs="Arial"/>
          <w:color w:val="000000"/>
          <w:szCs w:val="24"/>
        </w:rPr>
        <w:br/>
        <w:t>соответствии с законодательством Российской Федерации и Республики</w:t>
      </w:r>
      <w:r w:rsidRPr="005758C7">
        <w:rPr>
          <w:rFonts w:ascii="Arial" w:hAnsi="Arial" w:cs="Arial"/>
          <w:color w:val="000000"/>
          <w:szCs w:val="24"/>
        </w:rPr>
        <w:br/>
        <w:t>Башкортостан.</w:t>
      </w:r>
    </w:p>
    <w:p w:rsidR="00E85EA2" w:rsidRPr="005758C7" w:rsidRDefault="00E85EA2" w:rsidP="00E85EA2">
      <w:pPr>
        <w:shd w:val="clear" w:color="auto" w:fill="FFFFFF"/>
        <w:tabs>
          <w:tab w:val="left" w:pos="338"/>
        </w:tabs>
        <w:spacing w:before="346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pacing w:val="-14"/>
          <w:szCs w:val="24"/>
          <w:lang w:val="en-US"/>
        </w:rPr>
        <w:t>V.</w:t>
      </w:r>
      <w:r w:rsidRPr="005758C7">
        <w:rPr>
          <w:rFonts w:ascii="Arial" w:hAnsi="Arial" w:cs="Arial"/>
          <w:b/>
          <w:bCs/>
          <w:color w:val="000000"/>
          <w:szCs w:val="24"/>
          <w:lang w:val="en-US"/>
        </w:rPr>
        <w:tab/>
      </w:r>
      <w:r w:rsidRPr="005758C7">
        <w:rPr>
          <w:rFonts w:ascii="Arial" w:hAnsi="Arial" w:cs="Arial"/>
          <w:b/>
          <w:bCs/>
          <w:color w:val="000000"/>
          <w:szCs w:val="24"/>
        </w:rPr>
        <w:t>Заключительные условия</w:t>
      </w:r>
    </w:p>
    <w:p w:rsidR="00E85EA2" w:rsidRPr="005758C7" w:rsidRDefault="00E85EA2" w:rsidP="00E85EA2">
      <w:pPr>
        <w:widowControl w:val="0"/>
        <w:numPr>
          <w:ilvl w:val="0"/>
          <w:numId w:val="2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324" w:line="324" w:lineRule="exact"/>
        <w:ind w:right="4" w:firstLine="706"/>
        <w:jc w:val="both"/>
        <w:rPr>
          <w:rFonts w:ascii="Arial" w:hAnsi="Arial" w:cs="Arial"/>
          <w:color w:val="000000"/>
          <w:spacing w:val="-8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Настоящее Соглашение вступает в силу с 1 марта 2015 года после</w:t>
      </w:r>
      <w:r w:rsidRPr="005758C7">
        <w:rPr>
          <w:rFonts w:ascii="Arial" w:hAnsi="Arial" w:cs="Arial"/>
          <w:color w:val="000000"/>
          <w:szCs w:val="24"/>
        </w:rPr>
        <w:br/>
        <w:t>утверждения решением представительного органа.</w:t>
      </w:r>
    </w:p>
    <w:p w:rsidR="00E85EA2" w:rsidRPr="005758C7" w:rsidRDefault="00E85EA2" w:rsidP="00E85EA2">
      <w:pPr>
        <w:widowControl w:val="0"/>
        <w:numPr>
          <w:ilvl w:val="0"/>
          <w:numId w:val="2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1" w:line="324" w:lineRule="exact"/>
        <w:ind w:right="4" w:firstLine="706"/>
        <w:jc w:val="both"/>
        <w:rPr>
          <w:rFonts w:ascii="Arial" w:hAnsi="Arial" w:cs="Arial"/>
          <w:color w:val="000000"/>
          <w:spacing w:val="-8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Изменения и дополнения к настоящему Соглашению оформляются</w:t>
      </w:r>
      <w:r w:rsidRPr="005758C7">
        <w:rPr>
          <w:rFonts w:ascii="Arial" w:hAnsi="Arial" w:cs="Arial"/>
          <w:color w:val="000000"/>
          <w:szCs w:val="24"/>
        </w:rPr>
        <w:br/>
        <w:t>дополнительным Соглашением сторон.</w:t>
      </w:r>
    </w:p>
    <w:p w:rsidR="00E85EA2" w:rsidRPr="005758C7" w:rsidRDefault="00E85EA2" w:rsidP="00E85EA2">
      <w:pPr>
        <w:widowControl w:val="0"/>
        <w:numPr>
          <w:ilvl w:val="0"/>
          <w:numId w:val="2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4" w:line="324" w:lineRule="exact"/>
        <w:ind w:right="4" w:firstLine="706"/>
        <w:jc w:val="both"/>
        <w:rPr>
          <w:rFonts w:ascii="Arial" w:hAnsi="Arial" w:cs="Arial"/>
          <w:color w:val="000000"/>
          <w:spacing w:val="-7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Соглашение заключено в 2-х экземплярах, имеющих одинаковую</w:t>
      </w:r>
      <w:r w:rsidRPr="005758C7">
        <w:rPr>
          <w:rFonts w:ascii="Arial" w:hAnsi="Arial" w:cs="Arial"/>
          <w:color w:val="000000"/>
          <w:szCs w:val="24"/>
        </w:rPr>
        <w:br/>
        <w:t>юридическую силу.</w:t>
      </w:r>
    </w:p>
    <w:p w:rsidR="00E85EA2" w:rsidRPr="005758C7" w:rsidRDefault="00E85EA2" w:rsidP="00E85EA2">
      <w:pPr>
        <w:widowControl w:val="0"/>
        <w:numPr>
          <w:ilvl w:val="0"/>
          <w:numId w:val="2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4" w:line="324" w:lineRule="exact"/>
        <w:ind w:right="4" w:firstLine="706"/>
        <w:jc w:val="both"/>
        <w:rPr>
          <w:rFonts w:ascii="Arial" w:hAnsi="Arial" w:cs="Arial"/>
          <w:color w:val="000000"/>
          <w:spacing w:val="-7"/>
          <w:szCs w:val="24"/>
        </w:rPr>
        <w:sectPr w:rsidR="00E85EA2" w:rsidRPr="005758C7">
          <w:pgSz w:w="11909" w:h="16834"/>
          <w:pgMar w:top="1440" w:right="528" w:bottom="720" w:left="1186" w:header="720" w:footer="720" w:gutter="0"/>
          <w:cols w:space="60"/>
          <w:noEndnote/>
        </w:sectPr>
      </w:pPr>
    </w:p>
    <w:p w:rsidR="00E85EA2" w:rsidRPr="005758C7" w:rsidRDefault="00E85EA2" w:rsidP="00E85EA2">
      <w:pPr>
        <w:shd w:val="clear" w:color="auto" w:fill="FFFFFF"/>
        <w:spacing w:before="277" w:after="295"/>
        <w:ind w:left="814"/>
        <w:rPr>
          <w:rFonts w:ascii="Arial" w:hAnsi="Arial" w:cs="Arial"/>
          <w:szCs w:val="24"/>
        </w:rPr>
      </w:pPr>
      <w:r w:rsidRPr="005758C7">
        <w:rPr>
          <w:rFonts w:ascii="Arial" w:hAnsi="Arial" w:cs="Arial"/>
          <w:b/>
          <w:bCs/>
          <w:color w:val="000000"/>
          <w:spacing w:val="-2"/>
          <w:szCs w:val="24"/>
          <w:lang w:val="en-US"/>
        </w:rPr>
        <w:lastRenderedPageBreak/>
        <w:t>VI</w:t>
      </w:r>
      <w:r w:rsidRPr="005758C7">
        <w:rPr>
          <w:rFonts w:ascii="Arial" w:hAnsi="Arial" w:cs="Arial"/>
          <w:b/>
          <w:bCs/>
          <w:color w:val="000000"/>
          <w:spacing w:val="-2"/>
          <w:szCs w:val="24"/>
        </w:rPr>
        <w:t>. Местонахождение (юридический адрес) сторон и их реквизиты</w:t>
      </w:r>
    </w:p>
    <w:p w:rsidR="00E85EA2" w:rsidRPr="005758C7" w:rsidRDefault="00E85EA2" w:rsidP="00E85EA2">
      <w:pPr>
        <w:shd w:val="clear" w:color="auto" w:fill="FFFFFF"/>
        <w:spacing w:before="277" w:after="295"/>
        <w:ind w:left="814"/>
        <w:rPr>
          <w:rFonts w:ascii="Arial" w:hAnsi="Arial" w:cs="Arial"/>
          <w:szCs w:val="24"/>
        </w:rPr>
        <w:sectPr w:rsidR="00E85EA2" w:rsidRPr="005758C7">
          <w:pgSz w:w="11909" w:h="16834"/>
          <w:pgMar w:top="1440" w:right="647" w:bottom="720" w:left="1244" w:header="720" w:footer="720" w:gutter="0"/>
          <w:cols w:space="60"/>
          <w:noEndnote/>
        </w:sectPr>
      </w:pPr>
    </w:p>
    <w:p w:rsidR="00E85EA2" w:rsidRPr="005758C7" w:rsidRDefault="00E85EA2" w:rsidP="00E85EA2">
      <w:pPr>
        <w:shd w:val="clear" w:color="auto" w:fill="FFFFFF"/>
        <w:ind w:left="18"/>
        <w:rPr>
          <w:rFonts w:ascii="Arial" w:hAnsi="Arial" w:cs="Arial"/>
          <w:color w:val="000000"/>
          <w:spacing w:val="-2"/>
          <w:szCs w:val="24"/>
        </w:rPr>
      </w:pPr>
      <w:r w:rsidRPr="005758C7">
        <w:rPr>
          <w:rFonts w:ascii="Arial" w:hAnsi="Arial" w:cs="Arial"/>
          <w:color w:val="000000"/>
          <w:spacing w:val="-2"/>
          <w:szCs w:val="24"/>
        </w:rPr>
        <w:lastRenderedPageBreak/>
        <w:t xml:space="preserve">Администрация сельского поселения </w:t>
      </w:r>
      <w:r w:rsidRPr="005758C7">
        <w:rPr>
          <w:rFonts w:ascii="Arial" w:hAnsi="Arial" w:cs="Arial"/>
          <w:color w:val="000000"/>
          <w:spacing w:val="-3"/>
          <w:szCs w:val="24"/>
        </w:rPr>
        <w:t>Акъюловский</w:t>
      </w:r>
      <w:r w:rsidRPr="005758C7">
        <w:rPr>
          <w:rFonts w:ascii="Arial" w:hAnsi="Arial" w:cs="Arial"/>
          <w:color w:val="000000"/>
          <w:spacing w:val="-2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E85EA2" w:rsidRPr="005758C7" w:rsidRDefault="00E85EA2" w:rsidP="00E85EA2">
      <w:pPr>
        <w:shd w:val="clear" w:color="auto" w:fill="FFFFFF"/>
        <w:ind w:hanging="353"/>
        <w:jc w:val="center"/>
        <w:rPr>
          <w:rFonts w:ascii="Arial" w:hAnsi="Arial" w:cs="Arial"/>
          <w:color w:val="000000"/>
          <w:spacing w:val="-1"/>
          <w:szCs w:val="24"/>
        </w:rPr>
      </w:pPr>
      <w:r w:rsidRPr="005758C7">
        <w:rPr>
          <w:rFonts w:ascii="Arial" w:hAnsi="Arial" w:cs="Arial"/>
          <w:color w:val="000000"/>
          <w:spacing w:val="-1"/>
          <w:szCs w:val="24"/>
        </w:rPr>
        <w:t xml:space="preserve">Адрес: РБ, Хайбуллинский район, </w:t>
      </w:r>
    </w:p>
    <w:p w:rsidR="00E85EA2" w:rsidRPr="005758C7" w:rsidRDefault="00E85EA2" w:rsidP="00E85EA2">
      <w:pPr>
        <w:shd w:val="clear" w:color="auto" w:fill="FFFFFF"/>
        <w:ind w:hanging="353"/>
        <w:jc w:val="center"/>
        <w:rPr>
          <w:rFonts w:ascii="Arial" w:hAnsi="Arial" w:cs="Arial"/>
          <w:color w:val="000000"/>
          <w:spacing w:val="-1"/>
          <w:szCs w:val="24"/>
        </w:rPr>
      </w:pPr>
      <w:r w:rsidRPr="005758C7">
        <w:rPr>
          <w:rFonts w:ascii="Arial" w:hAnsi="Arial" w:cs="Arial"/>
          <w:color w:val="000000"/>
          <w:spacing w:val="-1"/>
          <w:szCs w:val="24"/>
        </w:rPr>
        <w:t>с. Галиахметово, ул.Молодежная, д.5/6</w:t>
      </w:r>
    </w:p>
    <w:p w:rsidR="00E85EA2" w:rsidRPr="005758C7" w:rsidRDefault="00E85EA2" w:rsidP="00E85EA2">
      <w:pPr>
        <w:shd w:val="clear" w:color="auto" w:fill="FFFFFF"/>
        <w:spacing w:line="320" w:lineRule="exact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br w:type="column"/>
      </w:r>
      <w:r w:rsidRPr="005758C7">
        <w:rPr>
          <w:rFonts w:ascii="Arial" w:hAnsi="Arial" w:cs="Arial"/>
          <w:color w:val="000000"/>
          <w:spacing w:val="-2"/>
          <w:szCs w:val="24"/>
        </w:rPr>
        <w:lastRenderedPageBreak/>
        <w:t>Комитет по управлению собственностью</w:t>
      </w:r>
    </w:p>
    <w:p w:rsidR="00E85EA2" w:rsidRPr="005758C7" w:rsidRDefault="00E85EA2" w:rsidP="00E85EA2">
      <w:pPr>
        <w:shd w:val="clear" w:color="auto" w:fill="FFFFFF"/>
        <w:spacing w:line="320" w:lineRule="exact"/>
        <w:ind w:left="22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Министерства земельных и</w:t>
      </w:r>
    </w:p>
    <w:p w:rsidR="00E85EA2" w:rsidRPr="005758C7" w:rsidRDefault="00E85EA2" w:rsidP="00E85EA2">
      <w:pPr>
        <w:shd w:val="clear" w:color="auto" w:fill="FFFFFF"/>
        <w:spacing w:line="320" w:lineRule="exact"/>
        <w:ind w:left="29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1"/>
          <w:szCs w:val="24"/>
        </w:rPr>
        <w:t>имущественных отношений</w:t>
      </w:r>
    </w:p>
    <w:p w:rsidR="00E85EA2" w:rsidRPr="005758C7" w:rsidRDefault="00E85EA2" w:rsidP="00E85EA2">
      <w:pPr>
        <w:shd w:val="clear" w:color="auto" w:fill="FFFFFF"/>
        <w:spacing w:before="4" w:line="320" w:lineRule="exact"/>
        <w:ind w:left="25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Республики Башкортостан</w:t>
      </w:r>
    </w:p>
    <w:p w:rsidR="00E85EA2" w:rsidRPr="005758C7" w:rsidRDefault="00E85EA2" w:rsidP="00E85EA2">
      <w:pPr>
        <w:shd w:val="clear" w:color="auto" w:fill="FFFFFF"/>
        <w:spacing w:line="320" w:lineRule="exact"/>
        <w:ind w:right="-63"/>
        <w:jc w:val="center"/>
        <w:rPr>
          <w:rFonts w:ascii="Arial" w:hAnsi="Arial" w:cs="Arial"/>
          <w:color w:val="000000"/>
          <w:spacing w:val="-6"/>
          <w:szCs w:val="24"/>
        </w:rPr>
      </w:pPr>
      <w:r w:rsidRPr="005758C7">
        <w:rPr>
          <w:rFonts w:ascii="Arial" w:hAnsi="Arial" w:cs="Arial"/>
          <w:color w:val="000000"/>
          <w:spacing w:val="-6"/>
          <w:szCs w:val="24"/>
        </w:rPr>
        <w:t>по Хайбуллинском району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Адрес: РБ, Хайбуллинский район,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с.Акъяр, пр. Салавата Юлаева, д. 45</w:t>
      </w:r>
    </w:p>
    <w:p w:rsidR="00E85EA2" w:rsidRPr="005758C7" w:rsidRDefault="00E85EA2" w:rsidP="00E85EA2">
      <w:pPr>
        <w:shd w:val="clear" w:color="auto" w:fill="FFFFFF"/>
        <w:spacing w:line="320" w:lineRule="exact"/>
        <w:ind w:right="-63"/>
        <w:jc w:val="center"/>
        <w:rPr>
          <w:rFonts w:ascii="Arial" w:hAnsi="Arial" w:cs="Arial"/>
          <w:szCs w:val="24"/>
        </w:rPr>
        <w:sectPr w:rsidR="00E85EA2" w:rsidRPr="005758C7" w:rsidSect="00B304E4">
          <w:type w:val="continuous"/>
          <w:pgSz w:w="11909" w:h="16834"/>
          <w:pgMar w:top="1440" w:right="647" w:bottom="720" w:left="1560" w:header="720" w:footer="720" w:gutter="0"/>
          <w:cols w:num="2" w:space="720" w:equalWidth="0">
            <w:col w:w="3969" w:space="833"/>
            <w:col w:w="4899"/>
          </w:cols>
          <w:noEndnote/>
        </w:sectPr>
      </w:pPr>
    </w:p>
    <w:p w:rsidR="00E85EA2" w:rsidRPr="005758C7" w:rsidRDefault="00E85EA2" w:rsidP="00E85EA2">
      <w:pPr>
        <w:spacing w:before="547" w:line="1" w:lineRule="exact"/>
        <w:rPr>
          <w:rFonts w:ascii="Arial" w:hAnsi="Arial" w:cs="Arial"/>
          <w:szCs w:val="24"/>
        </w:rPr>
      </w:pPr>
    </w:p>
    <w:p w:rsidR="00E85EA2" w:rsidRPr="005758C7" w:rsidRDefault="00E85EA2" w:rsidP="00E85EA2">
      <w:pPr>
        <w:shd w:val="clear" w:color="auto" w:fill="FFFFFF"/>
        <w:spacing w:line="320" w:lineRule="exact"/>
        <w:ind w:right="4104"/>
        <w:jc w:val="center"/>
        <w:rPr>
          <w:rFonts w:ascii="Arial" w:hAnsi="Arial" w:cs="Arial"/>
          <w:szCs w:val="24"/>
        </w:rPr>
        <w:sectPr w:rsidR="00E85EA2" w:rsidRPr="005758C7">
          <w:type w:val="continuous"/>
          <w:pgSz w:w="11909" w:h="16834"/>
          <w:pgMar w:top="1440" w:right="888" w:bottom="720" w:left="1330" w:header="720" w:footer="720" w:gutter="0"/>
          <w:cols w:space="60"/>
          <w:noEndnote/>
        </w:sectPr>
      </w:pPr>
    </w:p>
    <w:p w:rsidR="00E85EA2" w:rsidRPr="005758C7" w:rsidRDefault="004F78D7" w:rsidP="00E85EA2">
      <w:pPr>
        <w:shd w:val="clear" w:color="auto" w:fill="FFFFFF"/>
        <w:spacing w:before="158"/>
        <w:ind w:left="353" w:hanging="353"/>
        <w:rPr>
          <w:rFonts w:ascii="Arial" w:hAnsi="Arial" w:cs="Arial"/>
          <w:color w:val="000000"/>
          <w:spacing w:val="-3"/>
          <w:szCs w:val="24"/>
        </w:rPr>
      </w:pPr>
      <w:r w:rsidRPr="005758C7">
        <w:rPr>
          <w:rFonts w:ascii="Arial" w:hAnsi="Arial" w:cs="Arial"/>
          <w:color w:val="000000"/>
          <w:spacing w:val="-3"/>
          <w:szCs w:val="24"/>
        </w:rPr>
        <w:lastRenderedPageBreak/>
        <w:t xml:space="preserve">Глава </w:t>
      </w:r>
      <w:r w:rsidR="00E85EA2" w:rsidRPr="005758C7">
        <w:rPr>
          <w:rFonts w:ascii="Arial" w:hAnsi="Arial" w:cs="Arial"/>
          <w:color w:val="000000"/>
          <w:spacing w:val="-3"/>
          <w:szCs w:val="24"/>
        </w:rPr>
        <w:t xml:space="preserve">сельского поселения Акъюловский сельсовет </w:t>
      </w:r>
      <w:r w:rsidR="00E85EA2" w:rsidRPr="005758C7">
        <w:rPr>
          <w:rFonts w:ascii="Arial" w:hAnsi="Arial" w:cs="Arial"/>
          <w:color w:val="000000"/>
          <w:spacing w:val="-1"/>
          <w:szCs w:val="24"/>
        </w:rPr>
        <w:t xml:space="preserve">муниципального района Хайбуллинский район Республики Башкортостан 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___________________________________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(Подпись)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______</w:t>
      </w:r>
      <w:r w:rsidRPr="005758C7">
        <w:rPr>
          <w:rFonts w:ascii="Arial" w:hAnsi="Arial" w:cs="Arial"/>
          <w:szCs w:val="24"/>
          <w:u w:val="single"/>
        </w:rPr>
        <w:t>Казакбаев И.Р</w:t>
      </w:r>
      <w:r w:rsidRPr="005758C7">
        <w:rPr>
          <w:rFonts w:ascii="Arial" w:hAnsi="Arial" w:cs="Arial"/>
          <w:szCs w:val="24"/>
        </w:rPr>
        <w:t>________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(ФИО)</w:t>
      </w:r>
      <w:r w:rsidRPr="005758C7">
        <w:rPr>
          <w:rFonts w:ascii="Arial" w:hAnsi="Arial" w:cs="Arial"/>
          <w:szCs w:val="24"/>
        </w:rPr>
        <w:br w:type="column"/>
      </w:r>
      <w:r w:rsidRPr="005758C7">
        <w:rPr>
          <w:rFonts w:ascii="Arial" w:hAnsi="Arial" w:cs="Arial"/>
          <w:b/>
          <w:bCs/>
          <w:color w:val="000000"/>
          <w:spacing w:val="-1"/>
          <w:szCs w:val="24"/>
        </w:rPr>
        <w:lastRenderedPageBreak/>
        <w:t>Подписи сторон</w:t>
      </w:r>
    </w:p>
    <w:p w:rsidR="00E85EA2" w:rsidRPr="005758C7" w:rsidRDefault="00E85EA2" w:rsidP="00E85EA2">
      <w:pPr>
        <w:shd w:val="clear" w:color="auto" w:fill="FFFFFF"/>
        <w:spacing w:before="112"/>
        <w:ind w:left="56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Председатель Комитета по управлению</w:t>
      </w:r>
    </w:p>
    <w:p w:rsidR="00E85EA2" w:rsidRPr="005758C7" w:rsidRDefault="00E85EA2" w:rsidP="00E85EA2">
      <w:pPr>
        <w:shd w:val="clear" w:color="auto" w:fill="FFFFFF"/>
        <w:spacing w:before="4"/>
        <w:ind w:left="56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собственностью Министерства</w:t>
      </w:r>
    </w:p>
    <w:p w:rsidR="00E85EA2" w:rsidRPr="005758C7" w:rsidRDefault="00E85EA2" w:rsidP="00E85EA2">
      <w:pPr>
        <w:shd w:val="clear" w:color="auto" w:fill="FFFFFF"/>
        <w:ind w:left="56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pacing w:val="-2"/>
          <w:szCs w:val="24"/>
        </w:rPr>
        <w:t>земельных и имущественных отношений</w:t>
      </w:r>
    </w:p>
    <w:p w:rsidR="00E85EA2" w:rsidRPr="005758C7" w:rsidRDefault="00E85EA2" w:rsidP="00E85EA2">
      <w:pPr>
        <w:shd w:val="clear" w:color="auto" w:fill="FFFFFF"/>
        <w:ind w:left="56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color w:val="000000"/>
          <w:szCs w:val="24"/>
        </w:rPr>
        <w:t>Республики Башкортостан по</w:t>
      </w:r>
    </w:p>
    <w:p w:rsidR="00E85EA2" w:rsidRPr="005758C7" w:rsidRDefault="00E85EA2" w:rsidP="00E85EA2">
      <w:pPr>
        <w:shd w:val="clear" w:color="auto" w:fill="FFFFFF"/>
        <w:ind w:left="567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Хайбуллинскому району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________________________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8C7">
        <w:rPr>
          <w:rFonts w:ascii="Arial" w:hAnsi="Arial" w:cs="Arial"/>
          <w:szCs w:val="24"/>
        </w:rPr>
        <w:t>(Подпись)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  <w:u w:val="single"/>
        </w:rPr>
      </w:pPr>
      <w:r w:rsidRPr="005758C7">
        <w:rPr>
          <w:rFonts w:ascii="Arial" w:hAnsi="Arial" w:cs="Arial"/>
          <w:szCs w:val="24"/>
          <w:u w:val="single"/>
        </w:rPr>
        <w:t>Кульбердин Р.Х.</w:t>
      </w:r>
    </w:p>
    <w:p w:rsidR="00E85EA2" w:rsidRPr="005758C7" w:rsidRDefault="00E85EA2" w:rsidP="00E85EA2">
      <w:pPr>
        <w:shd w:val="clear" w:color="auto" w:fill="FFFFFF"/>
        <w:jc w:val="center"/>
        <w:rPr>
          <w:rFonts w:ascii="Arial" w:hAnsi="Arial" w:cs="Arial"/>
          <w:szCs w:val="24"/>
        </w:rPr>
        <w:sectPr w:rsidR="00E85EA2" w:rsidRPr="005758C7" w:rsidSect="004F6EC5">
          <w:type w:val="continuous"/>
          <w:pgSz w:w="11909" w:h="16834"/>
          <w:pgMar w:top="1440" w:right="888" w:bottom="720" w:left="1330" w:header="720" w:footer="720" w:gutter="0"/>
          <w:cols w:num="2" w:space="720" w:equalWidth="0">
            <w:col w:w="4057" w:space="36"/>
            <w:col w:w="5598"/>
          </w:cols>
          <w:noEndnote/>
        </w:sectPr>
      </w:pPr>
      <w:r w:rsidRPr="005758C7">
        <w:rPr>
          <w:rFonts w:ascii="Arial" w:hAnsi="Arial" w:cs="Arial"/>
          <w:szCs w:val="24"/>
        </w:rPr>
        <w:t>(ФИО)</w:t>
      </w:r>
    </w:p>
    <w:p w:rsidR="00464563" w:rsidRPr="005758C7" w:rsidRDefault="00464563" w:rsidP="00784F3D">
      <w:pPr>
        <w:spacing w:before="20"/>
        <w:ind w:right="423"/>
        <w:rPr>
          <w:rFonts w:ascii="Arial" w:hAnsi="Arial" w:cs="Arial"/>
          <w:szCs w:val="24"/>
        </w:rPr>
      </w:pPr>
    </w:p>
    <w:sectPr w:rsidR="00464563" w:rsidRPr="005758C7" w:rsidSect="000A062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201" w:rsidRDefault="008C6201" w:rsidP="00AA19E4">
      <w:r>
        <w:separator/>
      </w:r>
    </w:p>
  </w:endnote>
  <w:endnote w:type="continuationSeparator" w:id="1">
    <w:p w:rsidR="008C6201" w:rsidRDefault="008C6201" w:rsidP="00AA1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A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201" w:rsidRDefault="008C6201" w:rsidP="00AA19E4">
      <w:r>
        <w:separator/>
      </w:r>
    </w:p>
  </w:footnote>
  <w:footnote w:type="continuationSeparator" w:id="1">
    <w:p w:rsidR="008C6201" w:rsidRDefault="008C6201" w:rsidP="00AA1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8D" w:rsidRDefault="003D3379" w:rsidP="00F4018D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5EA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018D" w:rsidRDefault="008C620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8D" w:rsidRDefault="003D3379" w:rsidP="00F4018D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5EA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34B89">
      <w:rPr>
        <w:rStyle w:val="ad"/>
        <w:noProof/>
      </w:rPr>
      <w:t>3</w:t>
    </w:r>
    <w:r>
      <w:rPr>
        <w:rStyle w:val="ad"/>
      </w:rPr>
      <w:fldChar w:fldCharType="end"/>
    </w:r>
  </w:p>
  <w:p w:rsidR="00F4018D" w:rsidRDefault="008C6201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A681CA"/>
    <w:lvl w:ilvl="0">
      <w:numFmt w:val="bullet"/>
      <w:lvlText w:val="*"/>
      <w:lvlJc w:val="left"/>
    </w:lvl>
  </w:abstractNum>
  <w:abstractNum w:abstractNumId="1">
    <w:nsid w:val="08641141"/>
    <w:multiLevelType w:val="singleLevel"/>
    <w:tmpl w:val="1A4AF842"/>
    <w:lvl w:ilvl="0">
      <w:start w:val="2"/>
      <w:numFmt w:val="decimal"/>
      <w:lvlText w:val="2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0CD327D4"/>
    <w:multiLevelType w:val="hybridMultilevel"/>
    <w:tmpl w:val="15B62D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C69F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126A3"/>
    <w:multiLevelType w:val="singleLevel"/>
    <w:tmpl w:val="C46E2382"/>
    <w:lvl w:ilvl="0">
      <w:start w:val="1"/>
      <w:numFmt w:val="decimal"/>
      <w:lvlText w:val="1.1.%1."/>
      <w:legacy w:legacy="1" w:legacySpace="0" w:legacyIndent="680"/>
      <w:lvlJc w:val="left"/>
      <w:rPr>
        <w:rFonts w:ascii="Times New Roman" w:hAnsi="Times New Roman" w:cs="Times New Roman" w:hint="default"/>
      </w:rPr>
    </w:lvl>
  </w:abstractNum>
  <w:abstractNum w:abstractNumId="5">
    <w:nsid w:val="12423271"/>
    <w:multiLevelType w:val="singleLevel"/>
    <w:tmpl w:val="89E0E116"/>
    <w:lvl w:ilvl="0">
      <w:start w:val="3"/>
      <w:numFmt w:val="decimal"/>
      <w:lvlText w:val="2.2.%1."/>
      <w:legacy w:legacy="1" w:legacySpace="0" w:legacyIndent="738"/>
      <w:lvlJc w:val="left"/>
      <w:rPr>
        <w:rFonts w:ascii="Times New Roman" w:hAnsi="Times New Roman" w:cs="Times New Roman" w:hint="default"/>
      </w:rPr>
    </w:lvl>
  </w:abstractNum>
  <w:abstractNum w:abstractNumId="6">
    <w:nsid w:val="15434D67"/>
    <w:multiLevelType w:val="hybridMultilevel"/>
    <w:tmpl w:val="65725D20"/>
    <w:lvl w:ilvl="0" w:tplc="07640368">
      <w:start w:val="1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rFonts w:hint="default"/>
        <w:b w:val="0"/>
        <w:color w:val="auto"/>
      </w:rPr>
    </w:lvl>
    <w:lvl w:ilvl="1" w:tplc="D7A8C100">
      <w:start w:val="1"/>
      <w:numFmt w:val="decimal"/>
      <w:lvlText w:val="%2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E05C4A"/>
    <w:multiLevelType w:val="singleLevel"/>
    <w:tmpl w:val="960CD9C8"/>
    <w:lvl w:ilvl="0">
      <w:start w:val="1"/>
      <w:numFmt w:val="decimal"/>
      <w:lvlText w:val="4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8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6B70193"/>
    <w:multiLevelType w:val="singleLevel"/>
    <w:tmpl w:val="1A741F08"/>
    <w:lvl w:ilvl="0">
      <w:start w:val="3"/>
      <w:numFmt w:val="decimal"/>
      <w:lvlText w:val="1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2ECC106D"/>
    <w:multiLevelType w:val="hybridMultilevel"/>
    <w:tmpl w:val="667E4DF0"/>
    <w:lvl w:ilvl="0" w:tplc="A9BAB13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456CD476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F3B36B1"/>
    <w:multiLevelType w:val="singleLevel"/>
    <w:tmpl w:val="E6E0A49A"/>
    <w:lvl w:ilvl="0">
      <w:start w:val="12"/>
      <w:numFmt w:val="decimal"/>
      <w:lvlText w:val="1.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12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3">
    <w:nsid w:val="3B852BA7"/>
    <w:multiLevelType w:val="hybridMultilevel"/>
    <w:tmpl w:val="69FE935C"/>
    <w:lvl w:ilvl="0" w:tplc="D3D2B2D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4E6DC4"/>
    <w:multiLevelType w:val="hybridMultilevel"/>
    <w:tmpl w:val="8EEA1B64"/>
    <w:lvl w:ilvl="0" w:tplc="BB8EABA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C7F57"/>
    <w:multiLevelType w:val="singleLevel"/>
    <w:tmpl w:val="2498536E"/>
    <w:lvl w:ilvl="0">
      <w:start w:val="4"/>
      <w:numFmt w:val="decimal"/>
      <w:lvlText w:val="3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7">
    <w:nsid w:val="4F9E2CFD"/>
    <w:multiLevelType w:val="hybridMultilevel"/>
    <w:tmpl w:val="8F9012E0"/>
    <w:lvl w:ilvl="0" w:tplc="8DC6821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5350E1A"/>
    <w:multiLevelType w:val="hybridMultilevel"/>
    <w:tmpl w:val="714CE9BE"/>
    <w:lvl w:ilvl="0" w:tplc="C48A9A22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B6F2F"/>
    <w:multiLevelType w:val="singleLevel"/>
    <w:tmpl w:val="6E9022E2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0">
    <w:nsid w:val="5CB547D3"/>
    <w:multiLevelType w:val="singleLevel"/>
    <w:tmpl w:val="6F4E97F6"/>
    <w:lvl w:ilvl="0">
      <w:start w:val="1"/>
      <w:numFmt w:val="decimal"/>
      <w:lvlText w:val="2.2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1">
    <w:nsid w:val="60F67B8F"/>
    <w:multiLevelType w:val="singleLevel"/>
    <w:tmpl w:val="F0AECDD0"/>
    <w:lvl w:ilvl="0">
      <w:start w:val="10"/>
      <w:numFmt w:val="decimal"/>
      <w:lvlText w:val="1.1.%1."/>
      <w:legacy w:legacy="1" w:legacySpace="0" w:legacyIndent="889"/>
      <w:lvlJc w:val="left"/>
      <w:rPr>
        <w:rFonts w:ascii="Times New Roman" w:hAnsi="Times New Roman" w:cs="Times New Roman" w:hint="default"/>
      </w:rPr>
    </w:lvl>
  </w:abstractNum>
  <w:abstractNum w:abstractNumId="22">
    <w:nsid w:val="69BD3D3C"/>
    <w:multiLevelType w:val="hybridMultilevel"/>
    <w:tmpl w:val="F7E495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0"/>
  </w:num>
  <w:num w:numId="8">
    <w:abstractNumId w:val="3"/>
  </w:num>
  <w:num w:numId="9">
    <w:abstractNumId w:val="22"/>
  </w:num>
  <w:num w:numId="10">
    <w:abstractNumId w:val="1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9"/>
  </w:num>
  <w:num w:numId="15">
    <w:abstractNumId w:val="21"/>
  </w:num>
  <w:num w:numId="16">
    <w:abstractNumId w:val="11"/>
  </w:num>
  <w:num w:numId="17">
    <w:abstractNumId w:val="1"/>
  </w:num>
  <w:num w:numId="1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20">
    <w:abstractNumId w:val="20"/>
  </w:num>
  <w:num w:numId="21">
    <w:abstractNumId w:val="5"/>
  </w:num>
  <w:num w:numId="22">
    <w:abstractNumId w:val="19"/>
  </w:num>
  <w:num w:numId="23">
    <w:abstractNumId w:val="1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9A8"/>
    <w:rsid w:val="00027FF5"/>
    <w:rsid w:val="0003323E"/>
    <w:rsid w:val="000410A8"/>
    <w:rsid w:val="00056BDD"/>
    <w:rsid w:val="0006528C"/>
    <w:rsid w:val="00073902"/>
    <w:rsid w:val="000A0626"/>
    <w:rsid w:val="000A7325"/>
    <w:rsid w:val="00120F44"/>
    <w:rsid w:val="00135A12"/>
    <w:rsid w:val="00136A9A"/>
    <w:rsid w:val="00167431"/>
    <w:rsid w:val="00170FD1"/>
    <w:rsid w:val="001863E7"/>
    <w:rsid w:val="00195B74"/>
    <w:rsid w:val="00195B95"/>
    <w:rsid w:val="001F0F22"/>
    <w:rsid w:val="001F694A"/>
    <w:rsid w:val="0020373A"/>
    <w:rsid w:val="00222B1C"/>
    <w:rsid w:val="00275DDD"/>
    <w:rsid w:val="0028410F"/>
    <w:rsid w:val="00293651"/>
    <w:rsid w:val="0029406B"/>
    <w:rsid w:val="002A000E"/>
    <w:rsid w:val="002A4E21"/>
    <w:rsid w:val="002A6839"/>
    <w:rsid w:val="002D2F54"/>
    <w:rsid w:val="002D6839"/>
    <w:rsid w:val="002E1163"/>
    <w:rsid w:val="00307285"/>
    <w:rsid w:val="00312732"/>
    <w:rsid w:val="00312CF4"/>
    <w:rsid w:val="00324CD0"/>
    <w:rsid w:val="003560F4"/>
    <w:rsid w:val="00373C9C"/>
    <w:rsid w:val="00380BCE"/>
    <w:rsid w:val="00383FE1"/>
    <w:rsid w:val="003D3379"/>
    <w:rsid w:val="003E42C4"/>
    <w:rsid w:val="003F50D6"/>
    <w:rsid w:val="004007E3"/>
    <w:rsid w:val="004053E0"/>
    <w:rsid w:val="00434478"/>
    <w:rsid w:val="00435F12"/>
    <w:rsid w:val="00436436"/>
    <w:rsid w:val="004540EA"/>
    <w:rsid w:val="00464563"/>
    <w:rsid w:val="004A44D1"/>
    <w:rsid w:val="004B2DFE"/>
    <w:rsid w:val="004F78D7"/>
    <w:rsid w:val="0050025B"/>
    <w:rsid w:val="005018AD"/>
    <w:rsid w:val="00512F23"/>
    <w:rsid w:val="00517161"/>
    <w:rsid w:val="00520C68"/>
    <w:rsid w:val="00537FF8"/>
    <w:rsid w:val="00540295"/>
    <w:rsid w:val="00540EE6"/>
    <w:rsid w:val="005758C7"/>
    <w:rsid w:val="005759E9"/>
    <w:rsid w:val="00585CB1"/>
    <w:rsid w:val="005A5B9C"/>
    <w:rsid w:val="005B4151"/>
    <w:rsid w:val="005B6C7E"/>
    <w:rsid w:val="005C0CF6"/>
    <w:rsid w:val="005D1FA8"/>
    <w:rsid w:val="005F118E"/>
    <w:rsid w:val="00617387"/>
    <w:rsid w:val="0063489B"/>
    <w:rsid w:val="00640FF1"/>
    <w:rsid w:val="00644036"/>
    <w:rsid w:val="00647873"/>
    <w:rsid w:val="006909E8"/>
    <w:rsid w:val="00697692"/>
    <w:rsid w:val="006B305A"/>
    <w:rsid w:val="006E13E9"/>
    <w:rsid w:val="00743AB9"/>
    <w:rsid w:val="00747537"/>
    <w:rsid w:val="007515B6"/>
    <w:rsid w:val="00781678"/>
    <w:rsid w:val="00784F3D"/>
    <w:rsid w:val="007B7FB9"/>
    <w:rsid w:val="007C3D9A"/>
    <w:rsid w:val="007D0693"/>
    <w:rsid w:val="007E227F"/>
    <w:rsid w:val="007F7D27"/>
    <w:rsid w:val="008032BA"/>
    <w:rsid w:val="00803CF8"/>
    <w:rsid w:val="00807DE7"/>
    <w:rsid w:val="00816305"/>
    <w:rsid w:val="00817C10"/>
    <w:rsid w:val="00821635"/>
    <w:rsid w:val="0083100C"/>
    <w:rsid w:val="00857567"/>
    <w:rsid w:val="0087545B"/>
    <w:rsid w:val="008A4B95"/>
    <w:rsid w:val="008B7EB4"/>
    <w:rsid w:val="008C6201"/>
    <w:rsid w:val="00907D64"/>
    <w:rsid w:val="00914890"/>
    <w:rsid w:val="009408A4"/>
    <w:rsid w:val="009429A0"/>
    <w:rsid w:val="009747FE"/>
    <w:rsid w:val="009764CE"/>
    <w:rsid w:val="009B2562"/>
    <w:rsid w:val="009B6ED6"/>
    <w:rsid w:val="009E0FA7"/>
    <w:rsid w:val="00A018CA"/>
    <w:rsid w:val="00A10624"/>
    <w:rsid w:val="00A4331A"/>
    <w:rsid w:val="00A679A8"/>
    <w:rsid w:val="00A85610"/>
    <w:rsid w:val="00AA19E4"/>
    <w:rsid w:val="00AA77D3"/>
    <w:rsid w:val="00AD5E58"/>
    <w:rsid w:val="00AF07FE"/>
    <w:rsid w:val="00AF61D0"/>
    <w:rsid w:val="00B119BA"/>
    <w:rsid w:val="00B212C0"/>
    <w:rsid w:val="00B2572C"/>
    <w:rsid w:val="00B444A6"/>
    <w:rsid w:val="00BB78D3"/>
    <w:rsid w:val="00BD6EE8"/>
    <w:rsid w:val="00BF3E51"/>
    <w:rsid w:val="00C34AD9"/>
    <w:rsid w:val="00C54089"/>
    <w:rsid w:val="00C82488"/>
    <w:rsid w:val="00C95A12"/>
    <w:rsid w:val="00CA3CC9"/>
    <w:rsid w:val="00CC680C"/>
    <w:rsid w:val="00D04E9A"/>
    <w:rsid w:val="00D2311D"/>
    <w:rsid w:val="00D27C30"/>
    <w:rsid w:val="00D30B08"/>
    <w:rsid w:val="00D32CBD"/>
    <w:rsid w:val="00D34B89"/>
    <w:rsid w:val="00D9433B"/>
    <w:rsid w:val="00DA37C8"/>
    <w:rsid w:val="00DC12FE"/>
    <w:rsid w:val="00DC4931"/>
    <w:rsid w:val="00DD345D"/>
    <w:rsid w:val="00DE17EF"/>
    <w:rsid w:val="00DE43DA"/>
    <w:rsid w:val="00DE4E16"/>
    <w:rsid w:val="00E21B18"/>
    <w:rsid w:val="00E76680"/>
    <w:rsid w:val="00E801D8"/>
    <w:rsid w:val="00E80AC9"/>
    <w:rsid w:val="00E842A4"/>
    <w:rsid w:val="00E85EA2"/>
    <w:rsid w:val="00EA39EC"/>
    <w:rsid w:val="00EB64D4"/>
    <w:rsid w:val="00ED38C5"/>
    <w:rsid w:val="00EE33D1"/>
    <w:rsid w:val="00EE3D02"/>
    <w:rsid w:val="00EF49A8"/>
    <w:rsid w:val="00F01207"/>
    <w:rsid w:val="00F157E6"/>
    <w:rsid w:val="00F874E7"/>
    <w:rsid w:val="00F90146"/>
    <w:rsid w:val="00F971F7"/>
    <w:rsid w:val="00FF025C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A7325"/>
    <w:pPr>
      <w:keepNext/>
      <w:widowControl w:val="0"/>
      <w:spacing w:before="280"/>
      <w:ind w:left="4320"/>
      <w:outlineLvl w:val="0"/>
    </w:pPr>
    <w:rPr>
      <w:rFonts w:eastAsia="Times New Roman"/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6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A0626"/>
    <w:pPr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2E1163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a">
    <w:name w:val="No Spacing"/>
    <w:qFormat/>
    <w:rsid w:val="00C824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nhideWhenUsed/>
    <w:rsid w:val="00DD34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345D"/>
    <w:rPr>
      <w:rFonts w:ascii="Times New Roman" w:eastAsia="Calibri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DD34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D345D"/>
    <w:rPr>
      <w:rFonts w:ascii="Times New Roman" w:eastAsia="Calibri" w:hAnsi="Times New Roman" w:cs="Times New Roman"/>
      <w:sz w:val="24"/>
    </w:rPr>
  </w:style>
  <w:style w:type="paragraph" w:customStyle="1" w:styleId="ConsPlusCell">
    <w:name w:val="ConsPlusCell"/>
    <w:rsid w:val="00520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7325"/>
    <w:rPr>
      <w:rFonts w:ascii="Times New Roman" w:eastAsia="Times New Roman" w:hAnsi="Times New Roman" w:cs="Times New Roman"/>
      <w:b/>
      <w:szCs w:val="20"/>
    </w:rPr>
  </w:style>
  <w:style w:type="paragraph" w:styleId="ab">
    <w:name w:val="footer"/>
    <w:basedOn w:val="a"/>
    <w:link w:val="ac"/>
    <w:rsid w:val="000A7325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0A7325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page number"/>
    <w:basedOn w:val="a0"/>
    <w:uiPriority w:val="99"/>
    <w:rsid w:val="000A7325"/>
  </w:style>
  <w:style w:type="character" w:customStyle="1" w:styleId="apple-converted-space">
    <w:name w:val="apple-converted-space"/>
    <w:rsid w:val="000A7325"/>
  </w:style>
  <w:style w:type="character" w:customStyle="1" w:styleId="40">
    <w:name w:val="Заголовок 4 Знак"/>
    <w:basedOn w:val="a0"/>
    <w:link w:val="4"/>
    <w:uiPriority w:val="9"/>
    <w:semiHidden/>
    <w:rsid w:val="00056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31">
    <w:name w:val="Body Text 3"/>
    <w:basedOn w:val="a"/>
    <w:link w:val="32"/>
    <w:uiPriority w:val="99"/>
    <w:unhideWhenUsed/>
    <w:rsid w:val="00056B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56BDD"/>
    <w:rPr>
      <w:rFonts w:ascii="Times New Roman" w:eastAsia="Calibri" w:hAnsi="Times New Roman" w:cs="Times New Roman"/>
      <w:sz w:val="16"/>
      <w:szCs w:val="16"/>
    </w:rPr>
  </w:style>
  <w:style w:type="paragraph" w:customStyle="1" w:styleId="ae">
    <w:name w:val="Стиль"/>
    <w:rsid w:val="005C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E85EA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E85E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436436"/>
    <w:rPr>
      <w:rFonts w:eastAsia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90D5-E3F9-4BF1-8BAA-E02B8075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cp:lastPrinted>2015-05-13T04:18:00Z</cp:lastPrinted>
  <dcterms:created xsi:type="dcterms:W3CDTF">2015-05-19T09:58:00Z</dcterms:created>
  <dcterms:modified xsi:type="dcterms:W3CDTF">2015-05-19T10:45:00Z</dcterms:modified>
</cp:coreProperties>
</file>