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277A8F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77A8F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03484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7D2273" w:rsidRDefault="007D2273" w:rsidP="0087599F">
      <w:pPr>
        <w:spacing w:after="240"/>
        <w:rPr>
          <w:b/>
          <w:sz w:val="26"/>
          <w:szCs w:val="26"/>
        </w:rPr>
      </w:pPr>
    </w:p>
    <w:p w:rsidR="0087599F" w:rsidRPr="00D05F6A" w:rsidRDefault="00246D6A" w:rsidP="0087599F">
      <w:pPr>
        <w:spacing w:after="240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</w:t>
      </w:r>
      <w:r w:rsidR="00D961D7" w:rsidRPr="00D05F6A">
        <w:rPr>
          <w:b/>
          <w:sz w:val="28"/>
          <w:szCs w:val="28"/>
        </w:rPr>
        <w:t xml:space="preserve">К А </w:t>
      </w:r>
      <w:proofErr w:type="gramStart"/>
      <w:r w:rsidR="00D961D7" w:rsidRPr="00D05F6A">
        <w:rPr>
          <w:b/>
          <w:sz w:val="28"/>
          <w:szCs w:val="28"/>
        </w:rPr>
        <w:t>Р</w:t>
      </w:r>
      <w:proofErr w:type="gramEnd"/>
      <w:r w:rsidR="00D961D7" w:rsidRPr="00D05F6A">
        <w:rPr>
          <w:b/>
          <w:sz w:val="28"/>
          <w:szCs w:val="28"/>
        </w:rPr>
        <w:t xml:space="preserve"> А Р                                                             </w:t>
      </w:r>
      <w:r w:rsidR="00D05F6A">
        <w:rPr>
          <w:b/>
          <w:sz w:val="28"/>
          <w:szCs w:val="28"/>
        </w:rPr>
        <w:t xml:space="preserve">           </w:t>
      </w:r>
      <w:r w:rsidR="00D961D7" w:rsidRPr="00D05F6A">
        <w:rPr>
          <w:b/>
          <w:sz w:val="28"/>
          <w:szCs w:val="28"/>
        </w:rPr>
        <w:t>ПОСТАНОВЛЕНИЕ</w:t>
      </w:r>
    </w:p>
    <w:p w:rsidR="00457F80" w:rsidRPr="00D05F6A" w:rsidRDefault="0087599F" w:rsidP="00246D6A">
      <w:pPr>
        <w:spacing w:after="240"/>
        <w:jc w:val="center"/>
        <w:rPr>
          <w:sz w:val="28"/>
          <w:szCs w:val="28"/>
        </w:rPr>
      </w:pPr>
      <w:r w:rsidRPr="00D05F6A">
        <w:rPr>
          <w:sz w:val="28"/>
          <w:szCs w:val="28"/>
        </w:rPr>
        <w:t>«</w:t>
      </w:r>
      <w:r w:rsidR="00A03484" w:rsidRPr="00D05F6A">
        <w:rPr>
          <w:sz w:val="28"/>
          <w:szCs w:val="28"/>
          <w:u w:val="single"/>
        </w:rPr>
        <w:t xml:space="preserve"> 18</w:t>
      </w:r>
      <w:r w:rsidRPr="00D05F6A">
        <w:rPr>
          <w:sz w:val="28"/>
          <w:szCs w:val="28"/>
          <w:u w:val="single"/>
        </w:rPr>
        <w:t xml:space="preserve"> </w:t>
      </w:r>
      <w:r w:rsidRPr="00D05F6A">
        <w:rPr>
          <w:sz w:val="28"/>
          <w:szCs w:val="28"/>
        </w:rPr>
        <w:t>»</w:t>
      </w:r>
      <w:r w:rsidR="00246D6A" w:rsidRPr="00D05F6A">
        <w:rPr>
          <w:sz w:val="28"/>
          <w:szCs w:val="28"/>
          <w:u w:val="single"/>
        </w:rPr>
        <w:t xml:space="preserve">  декабрь</w:t>
      </w:r>
      <w:r w:rsidRPr="00D05F6A">
        <w:rPr>
          <w:sz w:val="28"/>
          <w:szCs w:val="28"/>
          <w:u w:val="single"/>
        </w:rPr>
        <w:t xml:space="preserve">   </w:t>
      </w:r>
      <w:r w:rsidR="00A03484" w:rsidRPr="00D05F6A">
        <w:rPr>
          <w:sz w:val="28"/>
          <w:szCs w:val="28"/>
        </w:rPr>
        <w:t>2015</w:t>
      </w:r>
      <w:r w:rsidRPr="00D05F6A">
        <w:rPr>
          <w:sz w:val="28"/>
          <w:szCs w:val="28"/>
        </w:rPr>
        <w:t xml:space="preserve"> </w:t>
      </w:r>
      <w:proofErr w:type="spellStart"/>
      <w:r w:rsidRPr="00D05F6A">
        <w:rPr>
          <w:sz w:val="28"/>
          <w:szCs w:val="28"/>
        </w:rPr>
        <w:t>й</w:t>
      </w:r>
      <w:proofErr w:type="spellEnd"/>
      <w:r w:rsidRPr="00D05F6A">
        <w:rPr>
          <w:sz w:val="28"/>
          <w:szCs w:val="28"/>
        </w:rPr>
        <w:t xml:space="preserve">.                       </w:t>
      </w:r>
      <w:r w:rsidR="00D05F6A">
        <w:rPr>
          <w:sz w:val="28"/>
          <w:szCs w:val="28"/>
        </w:rPr>
        <w:t xml:space="preserve">       </w:t>
      </w:r>
      <w:r w:rsidR="00A03484" w:rsidRPr="00D05F6A">
        <w:rPr>
          <w:sz w:val="28"/>
          <w:szCs w:val="28"/>
        </w:rPr>
        <w:t>№</w:t>
      </w:r>
      <w:r w:rsidR="004C3EBB" w:rsidRPr="00D05F6A">
        <w:rPr>
          <w:sz w:val="28"/>
          <w:szCs w:val="28"/>
        </w:rPr>
        <w:t>23</w:t>
      </w:r>
      <w:r w:rsidRPr="00D05F6A">
        <w:rPr>
          <w:sz w:val="28"/>
          <w:szCs w:val="28"/>
        </w:rPr>
        <w:t xml:space="preserve">                   </w:t>
      </w:r>
      <w:r w:rsidR="00246D6A" w:rsidRPr="00D05F6A">
        <w:rPr>
          <w:sz w:val="28"/>
          <w:szCs w:val="28"/>
        </w:rPr>
        <w:t xml:space="preserve">    </w:t>
      </w:r>
      <w:r w:rsidRPr="00D05F6A">
        <w:rPr>
          <w:sz w:val="28"/>
          <w:szCs w:val="28"/>
        </w:rPr>
        <w:t xml:space="preserve"> «</w:t>
      </w:r>
      <w:r w:rsidR="00246D6A" w:rsidRPr="00D05F6A">
        <w:rPr>
          <w:sz w:val="28"/>
          <w:szCs w:val="28"/>
          <w:u w:val="single"/>
        </w:rPr>
        <w:t>1</w:t>
      </w:r>
      <w:r w:rsidR="00A03484" w:rsidRPr="00D05F6A">
        <w:rPr>
          <w:sz w:val="28"/>
          <w:szCs w:val="28"/>
          <w:u w:val="single"/>
        </w:rPr>
        <w:t>8</w:t>
      </w:r>
      <w:r w:rsidRPr="00D05F6A">
        <w:rPr>
          <w:sz w:val="28"/>
          <w:szCs w:val="28"/>
        </w:rPr>
        <w:t>»</w:t>
      </w:r>
      <w:r w:rsidR="00246D6A" w:rsidRPr="00D05F6A">
        <w:rPr>
          <w:sz w:val="28"/>
          <w:szCs w:val="28"/>
          <w:u w:val="single"/>
        </w:rPr>
        <w:t xml:space="preserve">  декабря</w:t>
      </w:r>
      <w:r w:rsidRPr="00D05F6A">
        <w:rPr>
          <w:sz w:val="28"/>
          <w:szCs w:val="28"/>
          <w:u w:val="single"/>
        </w:rPr>
        <w:t xml:space="preserve"> </w:t>
      </w:r>
      <w:r w:rsidR="00A03484" w:rsidRPr="00D05F6A">
        <w:rPr>
          <w:sz w:val="28"/>
          <w:szCs w:val="28"/>
        </w:rPr>
        <w:t xml:space="preserve"> 2015</w:t>
      </w:r>
      <w:r w:rsidRPr="00D05F6A">
        <w:rPr>
          <w:sz w:val="28"/>
          <w:szCs w:val="28"/>
        </w:rPr>
        <w:t xml:space="preserve"> г.</w:t>
      </w:r>
    </w:p>
    <w:p w:rsidR="00457F80" w:rsidRPr="000B095A" w:rsidRDefault="00457F80" w:rsidP="003A79FD">
      <w:pPr>
        <w:jc w:val="center"/>
        <w:rPr>
          <w:b/>
          <w:sz w:val="26"/>
          <w:szCs w:val="26"/>
        </w:rPr>
      </w:pPr>
      <w:r>
        <w:rPr>
          <w:szCs w:val="24"/>
        </w:rPr>
        <w:tab/>
      </w:r>
      <w:r w:rsidRPr="000B095A">
        <w:rPr>
          <w:b/>
          <w:sz w:val="26"/>
          <w:szCs w:val="26"/>
        </w:rPr>
        <w:t>Об утверждении  муниципальной Программы «Пожарная безопасность сельского поселения Акъюловский сельсовет муниципального района</w:t>
      </w:r>
      <w:r w:rsidR="003A79FD" w:rsidRPr="000B095A">
        <w:rPr>
          <w:b/>
          <w:sz w:val="26"/>
          <w:szCs w:val="26"/>
        </w:rPr>
        <w:t xml:space="preserve"> </w:t>
      </w:r>
      <w:r w:rsidRPr="000B095A">
        <w:rPr>
          <w:b/>
          <w:sz w:val="26"/>
          <w:szCs w:val="26"/>
        </w:rPr>
        <w:t>Хайбуллинский район Республики Башкортостан</w:t>
      </w:r>
    </w:p>
    <w:p w:rsidR="00457F80" w:rsidRPr="000B095A" w:rsidRDefault="00973E4D" w:rsidP="00457F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период 2016- 2018 </w:t>
      </w:r>
      <w:r w:rsidR="00457F80" w:rsidRPr="000B095A">
        <w:rPr>
          <w:b/>
          <w:sz w:val="26"/>
          <w:szCs w:val="26"/>
        </w:rPr>
        <w:t>годов</w:t>
      </w:r>
    </w:p>
    <w:p w:rsidR="00457F80" w:rsidRPr="000B095A" w:rsidRDefault="00457F80" w:rsidP="00457F80">
      <w:pPr>
        <w:rPr>
          <w:sz w:val="26"/>
          <w:szCs w:val="26"/>
        </w:rPr>
      </w:pPr>
      <w:r w:rsidRPr="000B095A">
        <w:rPr>
          <w:sz w:val="26"/>
          <w:szCs w:val="26"/>
        </w:rPr>
        <w:t xml:space="preserve"> </w:t>
      </w:r>
    </w:p>
    <w:p w:rsidR="00457F80" w:rsidRPr="000B095A" w:rsidRDefault="00457F80" w:rsidP="00457F80">
      <w:pPr>
        <w:jc w:val="both"/>
        <w:rPr>
          <w:b/>
          <w:sz w:val="26"/>
          <w:szCs w:val="26"/>
        </w:rPr>
      </w:pPr>
      <w:r w:rsidRPr="000B095A">
        <w:rPr>
          <w:sz w:val="26"/>
          <w:szCs w:val="26"/>
        </w:rPr>
        <w:t xml:space="preserve"> </w:t>
      </w:r>
      <w:r w:rsidR="00B10B1F">
        <w:rPr>
          <w:sz w:val="26"/>
          <w:szCs w:val="26"/>
        </w:rPr>
        <w:t xml:space="preserve">     </w:t>
      </w:r>
      <w:r w:rsidRPr="000B095A">
        <w:rPr>
          <w:sz w:val="26"/>
          <w:szCs w:val="26"/>
        </w:rPr>
        <w:t>Руководствуясь Федеральным законом от 21.12.1994 г. № 69-ФЗ «О пожарной безопасности» с последующими изменениями, в соответствии с законом Республики Башкортостан от 30.11.2005 г. № 243-з «О пожарной безопасности», п.10 ст.3 Устава сельского поселения Акъюловский сельсовет муниципального района Хайбуллинский</w:t>
      </w:r>
      <w:r w:rsidRPr="000B095A">
        <w:rPr>
          <w:b/>
          <w:sz w:val="26"/>
          <w:szCs w:val="26"/>
        </w:rPr>
        <w:t xml:space="preserve"> </w:t>
      </w:r>
      <w:r w:rsidRPr="000B095A">
        <w:rPr>
          <w:sz w:val="26"/>
          <w:szCs w:val="26"/>
        </w:rPr>
        <w:t>район Республики Башкортостан,  в целях обеспечения первичных мер  пожарной безопасности на территории сельского поселения</w:t>
      </w:r>
      <w:r w:rsidR="009370AE">
        <w:rPr>
          <w:sz w:val="26"/>
          <w:szCs w:val="26"/>
        </w:rPr>
        <w:t>, Администрация сельского поселения</w:t>
      </w:r>
      <w:r w:rsidRPr="000B095A">
        <w:rPr>
          <w:sz w:val="26"/>
          <w:szCs w:val="26"/>
        </w:rPr>
        <w:t xml:space="preserve"> Акъюловский сельсовет муниципального района Хайбуллинский</w:t>
      </w:r>
      <w:r w:rsidRPr="000B095A">
        <w:rPr>
          <w:b/>
          <w:sz w:val="26"/>
          <w:szCs w:val="26"/>
        </w:rPr>
        <w:t xml:space="preserve"> </w:t>
      </w:r>
      <w:r w:rsidRPr="000B095A">
        <w:rPr>
          <w:sz w:val="26"/>
          <w:szCs w:val="26"/>
        </w:rPr>
        <w:t>район Республики Башкортостан</w:t>
      </w:r>
    </w:p>
    <w:p w:rsidR="0035046F" w:rsidRDefault="0035046F" w:rsidP="00457F80">
      <w:pPr>
        <w:jc w:val="center"/>
        <w:rPr>
          <w:b/>
          <w:bCs/>
          <w:sz w:val="26"/>
          <w:szCs w:val="26"/>
        </w:rPr>
      </w:pPr>
    </w:p>
    <w:p w:rsidR="00457F80" w:rsidRPr="000B095A" w:rsidRDefault="0035046F" w:rsidP="00457F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</w:t>
      </w:r>
      <w:r w:rsidR="00457F80" w:rsidRPr="000B095A">
        <w:rPr>
          <w:b/>
          <w:bCs/>
          <w:sz w:val="26"/>
          <w:szCs w:val="26"/>
        </w:rPr>
        <w:t xml:space="preserve">: </w:t>
      </w:r>
    </w:p>
    <w:p w:rsidR="00457F80" w:rsidRPr="000B095A" w:rsidRDefault="00457F80" w:rsidP="00457F80">
      <w:pPr>
        <w:ind w:firstLine="748"/>
        <w:jc w:val="both"/>
        <w:rPr>
          <w:b/>
          <w:sz w:val="26"/>
          <w:szCs w:val="26"/>
        </w:rPr>
      </w:pPr>
    </w:p>
    <w:p w:rsidR="00457F80" w:rsidRPr="000B095A" w:rsidRDefault="00554A28" w:rsidP="00554A2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57F80" w:rsidRPr="000B095A">
        <w:rPr>
          <w:sz w:val="26"/>
          <w:szCs w:val="26"/>
        </w:rPr>
        <w:t>Утвердить муниципальную Программу «Пожарная безопасность сельского поселения Акъюловский сельсовет муниципального района Хайбуллинский</w:t>
      </w:r>
      <w:r w:rsidR="00457F80" w:rsidRPr="000B095A">
        <w:rPr>
          <w:b/>
          <w:sz w:val="26"/>
          <w:szCs w:val="26"/>
        </w:rPr>
        <w:t xml:space="preserve"> </w:t>
      </w:r>
      <w:r w:rsidR="00457F80" w:rsidRPr="000B095A">
        <w:rPr>
          <w:sz w:val="26"/>
          <w:szCs w:val="26"/>
        </w:rPr>
        <w:t>район Республики Башкортостан на  период</w:t>
      </w:r>
      <w:r w:rsidR="0035046F">
        <w:rPr>
          <w:sz w:val="26"/>
          <w:szCs w:val="26"/>
        </w:rPr>
        <w:t xml:space="preserve"> </w:t>
      </w:r>
      <w:r w:rsidR="00AD63EA">
        <w:rPr>
          <w:sz w:val="26"/>
          <w:szCs w:val="26"/>
        </w:rPr>
        <w:t>2016- 2018</w:t>
      </w:r>
      <w:r w:rsidR="0035046F" w:rsidRPr="0035046F">
        <w:rPr>
          <w:sz w:val="26"/>
          <w:szCs w:val="26"/>
        </w:rPr>
        <w:t xml:space="preserve"> годов</w:t>
      </w:r>
      <w:r w:rsidR="00457F80" w:rsidRPr="000B095A">
        <w:rPr>
          <w:sz w:val="26"/>
          <w:szCs w:val="26"/>
        </w:rPr>
        <w:t xml:space="preserve">» (Приложения № </w:t>
      </w:r>
      <w:proofErr w:type="spellStart"/>
      <w:r w:rsidR="00457F80" w:rsidRPr="000B095A">
        <w:rPr>
          <w:sz w:val="26"/>
          <w:szCs w:val="26"/>
        </w:rPr>
        <w:t>№</w:t>
      </w:r>
      <w:proofErr w:type="spellEnd"/>
      <w:r w:rsidR="00457F80" w:rsidRPr="000B095A">
        <w:rPr>
          <w:sz w:val="26"/>
          <w:szCs w:val="26"/>
        </w:rPr>
        <w:t xml:space="preserve"> 1,2).</w:t>
      </w:r>
    </w:p>
    <w:p w:rsidR="00457F80" w:rsidRPr="000B095A" w:rsidRDefault="00554A28" w:rsidP="00554A2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57F80" w:rsidRPr="000B095A">
        <w:rPr>
          <w:sz w:val="26"/>
          <w:szCs w:val="26"/>
        </w:rPr>
        <w:t xml:space="preserve">Довести до сведения руководителей предприятий, организаций и учреждений всех форм собственности, а также населения содержание Программы и принять меры к исполнению. </w:t>
      </w:r>
    </w:p>
    <w:p w:rsidR="00457F80" w:rsidRPr="000B095A" w:rsidRDefault="00554A28" w:rsidP="00554A2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57F80" w:rsidRPr="000B095A">
        <w:rPr>
          <w:sz w:val="26"/>
          <w:szCs w:val="26"/>
        </w:rPr>
        <w:t>Обнародовать данное решение с приложениями на информационном стенде администрации сельского поселения Акъюловский сельсовет муниципального района Хайбуллинский</w:t>
      </w:r>
      <w:r w:rsidR="00457F80" w:rsidRPr="000B095A">
        <w:rPr>
          <w:b/>
          <w:sz w:val="26"/>
          <w:szCs w:val="26"/>
        </w:rPr>
        <w:t xml:space="preserve"> </w:t>
      </w:r>
      <w:r w:rsidR="00457F80" w:rsidRPr="000B095A">
        <w:rPr>
          <w:sz w:val="26"/>
          <w:szCs w:val="26"/>
        </w:rPr>
        <w:t xml:space="preserve">район Республики Башкортостан по адресу: </w:t>
      </w:r>
      <w:r w:rsidR="00F17F8E">
        <w:rPr>
          <w:sz w:val="26"/>
          <w:szCs w:val="26"/>
        </w:rPr>
        <w:t xml:space="preserve">                                 </w:t>
      </w:r>
      <w:r w:rsidR="00457F80" w:rsidRPr="000B095A">
        <w:rPr>
          <w:sz w:val="26"/>
          <w:szCs w:val="26"/>
        </w:rPr>
        <w:t xml:space="preserve">с. </w:t>
      </w:r>
      <w:proofErr w:type="spellStart"/>
      <w:r w:rsidR="00457F80" w:rsidRPr="000B095A">
        <w:rPr>
          <w:sz w:val="26"/>
          <w:szCs w:val="26"/>
        </w:rPr>
        <w:t>Галиахметово</w:t>
      </w:r>
      <w:proofErr w:type="spellEnd"/>
      <w:r w:rsidR="00457F80" w:rsidRPr="000B095A">
        <w:rPr>
          <w:sz w:val="26"/>
          <w:szCs w:val="26"/>
        </w:rPr>
        <w:t xml:space="preserve">, ул. </w:t>
      </w:r>
      <w:proofErr w:type="gramStart"/>
      <w:r w:rsidR="00457F80" w:rsidRPr="000B095A">
        <w:rPr>
          <w:sz w:val="26"/>
          <w:szCs w:val="26"/>
        </w:rPr>
        <w:t>Молодежная</w:t>
      </w:r>
      <w:proofErr w:type="gramEnd"/>
      <w:r w:rsidR="00457F80" w:rsidRPr="000B095A">
        <w:rPr>
          <w:sz w:val="26"/>
          <w:szCs w:val="26"/>
        </w:rPr>
        <w:t xml:space="preserve">, 5/6          </w:t>
      </w:r>
    </w:p>
    <w:p w:rsidR="00457F80" w:rsidRPr="000B095A" w:rsidRDefault="00554A28" w:rsidP="00554A2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57F80" w:rsidRPr="000B095A">
        <w:rPr>
          <w:sz w:val="26"/>
          <w:szCs w:val="26"/>
        </w:rPr>
        <w:t>Конт</w:t>
      </w:r>
      <w:r w:rsidR="0041176E">
        <w:rPr>
          <w:sz w:val="26"/>
          <w:szCs w:val="26"/>
        </w:rPr>
        <w:t>роль за исполнением настоящего постановления возложить на управляющего</w:t>
      </w:r>
      <w:r w:rsidR="00457F80" w:rsidRPr="000B095A">
        <w:rPr>
          <w:sz w:val="26"/>
          <w:szCs w:val="26"/>
        </w:rPr>
        <w:t xml:space="preserve"> делами администрации сельского поселения </w:t>
      </w:r>
      <w:proofErr w:type="spellStart"/>
      <w:r w:rsidR="00457F80" w:rsidRPr="000B095A">
        <w:rPr>
          <w:sz w:val="26"/>
          <w:szCs w:val="26"/>
        </w:rPr>
        <w:t>Билалова</w:t>
      </w:r>
      <w:proofErr w:type="spellEnd"/>
      <w:r w:rsidR="00457F80" w:rsidRPr="000B095A">
        <w:rPr>
          <w:sz w:val="26"/>
          <w:szCs w:val="26"/>
        </w:rPr>
        <w:t xml:space="preserve"> Г.</w:t>
      </w:r>
      <w:proofErr w:type="gramStart"/>
      <w:r w:rsidR="00457F80" w:rsidRPr="000B095A">
        <w:rPr>
          <w:sz w:val="26"/>
          <w:szCs w:val="26"/>
        </w:rPr>
        <w:t>З</w:t>
      </w:r>
      <w:proofErr w:type="gramEnd"/>
    </w:p>
    <w:p w:rsidR="00457F80" w:rsidRPr="000B095A" w:rsidRDefault="00457F80" w:rsidP="00457F80">
      <w:pPr>
        <w:jc w:val="both"/>
        <w:rPr>
          <w:sz w:val="26"/>
          <w:szCs w:val="26"/>
        </w:rPr>
      </w:pPr>
    </w:p>
    <w:p w:rsidR="000B095A" w:rsidRPr="000B095A" w:rsidRDefault="000B095A" w:rsidP="000B095A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0B095A" w:rsidRPr="000B095A" w:rsidRDefault="000B095A" w:rsidP="000B095A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Акъюловский сельсовет</w:t>
      </w:r>
    </w:p>
    <w:p w:rsidR="000B095A" w:rsidRPr="000B095A" w:rsidRDefault="000B095A" w:rsidP="000B095A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муниципального района</w:t>
      </w:r>
    </w:p>
    <w:p w:rsidR="000B095A" w:rsidRPr="000B095A" w:rsidRDefault="000B095A" w:rsidP="000B095A">
      <w:pPr>
        <w:pStyle w:val="ab"/>
        <w:rPr>
          <w:rFonts w:ascii="Times New Roman" w:hAnsi="Times New Roman"/>
          <w:sz w:val="26"/>
          <w:szCs w:val="26"/>
        </w:rPr>
      </w:pPr>
      <w:r w:rsidRPr="000B095A">
        <w:rPr>
          <w:rFonts w:ascii="Times New Roman" w:hAnsi="Times New Roman"/>
          <w:sz w:val="26"/>
          <w:szCs w:val="26"/>
        </w:rPr>
        <w:t>Хайбуллинский район</w:t>
      </w:r>
    </w:p>
    <w:p w:rsidR="000B095A" w:rsidRPr="000B095A" w:rsidRDefault="000B095A" w:rsidP="000B095A">
      <w:pPr>
        <w:pStyle w:val="ab"/>
        <w:rPr>
          <w:rFonts w:ascii="Times New Roman" w:hAnsi="Times New Roman"/>
          <w:sz w:val="26"/>
          <w:szCs w:val="26"/>
        </w:rPr>
        <w:sectPr w:rsidR="000B095A" w:rsidRPr="000B095A" w:rsidSect="00D77D24">
          <w:pgSz w:w="11906" w:h="16838"/>
          <w:pgMar w:top="1134" w:right="567" w:bottom="1134" w:left="1418" w:header="720" w:footer="720" w:gutter="0"/>
          <w:cols w:space="720"/>
        </w:sectPr>
      </w:pPr>
      <w:r w:rsidRPr="000B095A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</w:t>
      </w:r>
      <w:r w:rsidR="006A5D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73E4D">
        <w:rPr>
          <w:rFonts w:ascii="Times New Roman" w:hAnsi="Times New Roman"/>
          <w:sz w:val="26"/>
          <w:szCs w:val="26"/>
        </w:rPr>
        <w:t>Б.И.Ильбаков</w:t>
      </w:r>
      <w:proofErr w:type="spellEnd"/>
    </w:p>
    <w:p w:rsidR="00457F80" w:rsidRPr="00D22BE8" w:rsidRDefault="006A5D54" w:rsidP="00457F80">
      <w:pPr>
        <w:pStyle w:val="a5"/>
        <w:rPr>
          <w:rFonts w:ascii="Times New Roman" w:hAnsi="Times New Roman"/>
          <w:b/>
        </w:rPr>
      </w:pPr>
      <w:r w:rsidRPr="00D22BE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</w:t>
      </w:r>
      <w:r w:rsidR="00D22BE8">
        <w:rPr>
          <w:rFonts w:ascii="Times New Roman" w:hAnsi="Times New Roman"/>
        </w:rPr>
        <w:t xml:space="preserve">                        </w:t>
      </w:r>
      <w:r w:rsidR="00457F80" w:rsidRPr="00D22BE8">
        <w:rPr>
          <w:rFonts w:ascii="Times New Roman" w:hAnsi="Times New Roman"/>
        </w:rPr>
        <w:t>Приложение</w:t>
      </w:r>
    </w:p>
    <w:p w:rsidR="00457F80" w:rsidRPr="00D22BE8" w:rsidRDefault="00457F80" w:rsidP="00457F80">
      <w:pPr>
        <w:pStyle w:val="a5"/>
        <w:rPr>
          <w:rFonts w:ascii="Times New Roman" w:hAnsi="Times New Roman"/>
          <w:b/>
        </w:rPr>
      </w:pPr>
      <w:r w:rsidRPr="00D22BE8">
        <w:rPr>
          <w:rFonts w:ascii="Times New Roman" w:hAnsi="Times New Roman"/>
        </w:rPr>
        <w:t xml:space="preserve">                                                                                          </w:t>
      </w:r>
      <w:r w:rsidR="006A5D54" w:rsidRPr="00D22BE8">
        <w:rPr>
          <w:rFonts w:ascii="Times New Roman" w:hAnsi="Times New Roman"/>
        </w:rPr>
        <w:t xml:space="preserve">         </w:t>
      </w:r>
      <w:r w:rsidR="00D22BE8">
        <w:rPr>
          <w:rFonts w:ascii="Times New Roman" w:hAnsi="Times New Roman"/>
        </w:rPr>
        <w:t xml:space="preserve">                  </w:t>
      </w:r>
      <w:r w:rsidR="006A5D54" w:rsidRPr="00D22BE8">
        <w:rPr>
          <w:rFonts w:ascii="Times New Roman" w:hAnsi="Times New Roman"/>
        </w:rPr>
        <w:t xml:space="preserve"> </w:t>
      </w:r>
      <w:r w:rsidR="00D22BE8">
        <w:rPr>
          <w:rFonts w:ascii="Times New Roman" w:hAnsi="Times New Roman"/>
        </w:rPr>
        <w:t xml:space="preserve"> </w:t>
      </w:r>
      <w:r w:rsidRPr="00D22BE8">
        <w:rPr>
          <w:rFonts w:ascii="Times New Roman" w:hAnsi="Times New Roman"/>
        </w:rPr>
        <w:t xml:space="preserve"> к постановлению администрации </w:t>
      </w:r>
    </w:p>
    <w:p w:rsidR="00457F80" w:rsidRPr="00D22BE8" w:rsidRDefault="006A5D54" w:rsidP="006A5D54">
      <w:pPr>
        <w:ind w:right="125"/>
        <w:rPr>
          <w:sz w:val="20"/>
          <w:szCs w:val="20"/>
        </w:rPr>
      </w:pPr>
      <w:r w:rsidRPr="00D22BE8">
        <w:rPr>
          <w:sz w:val="20"/>
          <w:szCs w:val="20"/>
        </w:rPr>
        <w:t xml:space="preserve">                                                                                                   </w:t>
      </w:r>
      <w:r w:rsidR="00D22BE8">
        <w:rPr>
          <w:sz w:val="20"/>
          <w:szCs w:val="20"/>
        </w:rPr>
        <w:t xml:space="preserve">                   </w:t>
      </w:r>
      <w:r w:rsidRPr="00D22BE8">
        <w:rPr>
          <w:sz w:val="20"/>
          <w:szCs w:val="20"/>
        </w:rPr>
        <w:t xml:space="preserve">  </w:t>
      </w:r>
      <w:r w:rsidR="00457F80" w:rsidRPr="00D22BE8">
        <w:rPr>
          <w:sz w:val="20"/>
          <w:szCs w:val="20"/>
        </w:rPr>
        <w:t xml:space="preserve">сельского  поселения </w:t>
      </w:r>
    </w:p>
    <w:p w:rsidR="00457F80" w:rsidRPr="00D22BE8" w:rsidRDefault="00457F80" w:rsidP="00D22BE8">
      <w:pPr>
        <w:ind w:left="5984" w:right="125"/>
        <w:rPr>
          <w:sz w:val="20"/>
          <w:szCs w:val="20"/>
        </w:rPr>
      </w:pPr>
      <w:r w:rsidRPr="00D22BE8">
        <w:rPr>
          <w:sz w:val="20"/>
          <w:szCs w:val="20"/>
        </w:rPr>
        <w:t>Акъюловский сельсовет муниципального района Хайбуллинский</w:t>
      </w:r>
      <w:r w:rsidRPr="00D22BE8">
        <w:rPr>
          <w:b/>
          <w:sz w:val="20"/>
          <w:szCs w:val="20"/>
        </w:rPr>
        <w:t xml:space="preserve"> </w:t>
      </w:r>
      <w:r w:rsidRPr="00D22BE8">
        <w:rPr>
          <w:sz w:val="20"/>
          <w:szCs w:val="20"/>
        </w:rPr>
        <w:t>район</w:t>
      </w:r>
    </w:p>
    <w:p w:rsidR="00457F80" w:rsidRPr="00D22BE8" w:rsidRDefault="00457F80" w:rsidP="006A5D54">
      <w:pPr>
        <w:ind w:left="6024" w:right="125" w:hanging="40"/>
        <w:rPr>
          <w:sz w:val="20"/>
          <w:szCs w:val="20"/>
        </w:rPr>
      </w:pPr>
      <w:r w:rsidRPr="00D22BE8">
        <w:rPr>
          <w:sz w:val="20"/>
          <w:szCs w:val="20"/>
        </w:rPr>
        <w:t>Республики Башкортостан</w:t>
      </w:r>
    </w:p>
    <w:p w:rsidR="00457F80" w:rsidRPr="00D22BE8" w:rsidRDefault="00973E4D" w:rsidP="006A5D54">
      <w:pPr>
        <w:ind w:left="6024" w:right="125" w:hanging="40"/>
        <w:rPr>
          <w:sz w:val="20"/>
          <w:szCs w:val="20"/>
        </w:rPr>
      </w:pPr>
      <w:r>
        <w:rPr>
          <w:sz w:val="20"/>
          <w:szCs w:val="20"/>
        </w:rPr>
        <w:t>№</w:t>
      </w:r>
      <w:r w:rsidR="004C3EBB">
        <w:rPr>
          <w:sz w:val="20"/>
          <w:szCs w:val="20"/>
        </w:rPr>
        <w:t>23</w:t>
      </w:r>
      <w:r>
        <w:rPr>
          <w:sz w:val="20"/>
          <w:szCs w:val="20"/>
        </w:rPr>
        <w:t xml:space="preserve">  от  18</w:t>
      </w:r>
      <w:r w:rsidR="00457F80" w:rsidRPr="00D22BE8">
        <w:rPr>
          <w:sz w:val="20"/>
          <w:szCs w:val="20"/>
        </w:rPr>
        <w:t xml:space="preserve"> декабря </w:t>
      </w:r>
      <w:r>
        <w:rPr>
          <w:sz w:val="20"/>
          <w:szCs w:val="20"/>
        </w:rPr>
        <w:t>2015</w:t>
      </w:r>
      <w:r w:rsidR="00457F80" w:rsidRPr="00D22BE8">
        <w:rPr>
          <w:sz w:val="20"/>
          <w:szCs w:val="20"/>
        </w:rPr>
        <w:t xml:space="preserve">г. </w:t>
      </w:r>
    </w:p>
    <w:p w:rsidR="00457F80" w:rsidRDefault="00457F80" w:rsidP="00457F80">
      <w:pPr>
        <w:ind w:left="360" w:right="125" w:hanging="40"/>
        <w:jc w:val="center"/>
        <w:rPr>
          <w:sz w:val="28"/>
        </w:rPr>
      </w:pPr>
    </w:p>
    <w:p w:rsidR="00457F80" w:rsidRDefault="00457F80" w:rsidP="00457F80">
      <w:pPr>
        <w:ind w:left="360" w:right="125" w:hanging="360"/>
        <w:jc w:val="center"/>
        <w:rPr>
          <w:sz w:val="28"/>
        </w:rPr>
      </w:pPr>
    </w:p>
    <w:p w:rsidR="00457F80" w:rsidRDefault="00457F80" w:rsidP="00457F80">
      <w:pPr>
        <w:ind w:left="360" w:right="125" w:hanging="360"/>
        <w:jc w:val="center"/>
        <w:rPr>
          <w:sz w:val="28"/>
        </w:rPr>
      </w:pPr>
    </w:p>
    <w:p w:rsidR="00457F80" w:rsidRDefault="00457F80" w:rsidP="00457F80">
      <w:pPr>
        <w:ind w:left="360" w:right="125" w:hanging="360"/>
        <w:jc w:val="center"/>
        <w:rPr>
          <w:sz w:val="32"/>
        </w:rPr>
      </w:pPr>
    </w:p>
    <w:p w:rsidR="00457F80" w:rsidRDefault="00457F80" w:rsidP="00457F80">
      <w:pPr>
        <w:ind w:left="360" w:right="125" w:hanging="360"/>
        <w:jc w:val="center"/>
        <w:rPr>
          <w:sz w:val="32"/>
        </w:rPr>
      </w:pPr>
    </w:p>
    <w:p w:rsidR="00457F80" w:rsidRPr="006A5D54" w:rsidRDefault="00457F80" w:rsidP="006A5D54">
      <w:pPr>
        <w:pStyle w:val="4"/>
        <w:jc w:val="center"/>
        <w:rPr>
          <w:color w:val="000000" w:themeColor="text1"/>
          <w:sz w:val="28"/>
          <w:szCs w:val="28"/>
        </w:rPr>
      </w:pPr>
      <w:r w:rsidRPr="006A5D54">
        <w:rPr>
          <w:color w:val="000000" w:themeColor="text1"/>
          <w:sz w:val="28"/>
          <w:szCs w:val="28"/>
        </w:rPr>
        <w:t>МУНИЦИПАЛЬНАЯ ПРОГРАММА</w:t>
      </w:r>
    </w:p>
    <w:p w:rsidR="006A5D54" w:rsidRPr="006A5D54" w:rsidRDefault="006A5D54" w:rsidP="006A5D54">
      <w:pPr>
        <w:rPr>
          <w:color w:val="000000" w:themeColor="text1"/>
          <w:lang w:eastAsia="ru-RU"/>
        </w:rPr>
      </w:pPr>
    </w:p>
    <w:p w:rsidR="00457F80" w:rsidRDefault="00457F80" w:rsidP="006A5D54">
      <w:pPr>
        <w:pStyle w:val="21"/>
        <w:jc w:val="center"/>
        <w:rPr>
          <w:sz w:val="28"/>
        </w:rPr>
      </w:pPr>
      <w:r w:rsidRPr="00B65D8D">
        <w:rPr>
          <w:sz w:val="28"/>
        </w:rPr>
        <w:t xml:space="preserve">«Пожарная безопасность сельского поселения </w:t>
      </w:r>
      <w:r w:rsidRPr="002D0383">
        <w:rPr>
          <w:sz w:val="28"/>
        </w:rPr>
        <w:t xml:space="preserve">Акъюловский сельсовет муниципального района Хайбуллинский </w:t>
      </w:r>
      <w:r w:rsidRPr="00B65D8D">
        <w:rPr>
          <w:sz w:val="28"/>
        </w:rPr>
        <w:t>район Республики Башкортостан</w:t>
      </w:r>
    </w:p>
    <w:p w:rsidR="00457F80" w:rsidRPr="00B65D8D" w:rsidRDefault="009E4A1B" w:rsidP="006A5D54">
      <w:pPr>
        <w:pStyle w:val="21"/>
        <w:jc w:val="center"/>
        <w:rPr>
          <w:sz w:val="28"/>
        </w:rPr>
      </w:pPr>
      <w:r>
        <w:rPr>
          <w:sz w:val="28"/>
        </w:rPr>
        <w:t>на период 2016-2018</w:t>
      </w:r>
      <w:r w:rsidR="00457F80">
        <w:rPr>
          <w:sz w:val="28"/>
        </w:rPr>
        <w:t xml:space="preserve"> годов</w:t>
      </w:r>
      <w:r w:rsidR="00457F80" w:rsidRPr="00B65D8D">
        <w:rPr>
          <w:sz w:val="28"/>
        </w:rPr>
        <w:t>»</w:t>
      </w:r>
    </w:p>
    <w:p w:rsidR="00457F80" w:rsidRDefault="00457F80" w:rsidP="00457F80">
      <w:pPr>
        <w:jc w:val="both"/>
        <w:rPr>
          <w:sz w:val="28"/>
          <w:szCs w:val="28"/>
        </w:rPr>
      </w:pPr>
    </w:p>
    <w:p w:rsidR="00457F80" w:rsidRDefault="00457F80" w:rsidP="00457F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7F80" w:rsidRDefault="00457F80" w:rsidP="00457F80">
      <w:r>
        <w:t xml:space="preserve">                                              </w:t>
      </w:r>
    </w:p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Pr="00255CC2" w:rsidRDefault="00457F80" w:rsidP="00255CC2">
      <w:pPr>
        <w:pStyle w:val="3"/>
        <w:spacing w:before="0" w:after="0"/>
        <w:ind w:firstLine="4678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Приложение № 1</w:t>
      </w:r>
    </w:p>
    <w:p w:rsidR="00457F80" w:rsidRPr="00255CC2" w:rsidRDefault="00457F80" w:rsidP="00255CC2">
      <w:pPr>
        <w:pStyle w:val="3"/>
        <w:spacing w:before="0" w:after="0"/>
        <w:ind w:firstLine="411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   </w:t>
      </w:r>
      <w:r w:rsidR="006A5D54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</w:t>
      </w:r>
      <w:r w:rsidRPr="00255CC2">
        <w:rPr>
          <w:rFonts w:ascii="Times New Roman" w:hAnsi="Times New Roman" w:cs="Times New Roman"/>
          <w:b w:val="0"/>
          <w:sz w:val="22"/>
          <w:szCs w:val="22"/>
        </w:rPr>
        <w:t>сельского поселения</w:t>
      </w:r>
    </w:p>
    <w:p w:rsidR="00457F80" w:rsidRPr="00255CC2" w:rsidRDefault="00457F80" w:rsidP="00255CC2">
      <w:pPr>
        <w:pStyle w:val="3"/>
        <w:spacing w:before="0" w:after="0"/>
        <w:ind w:firstLine="411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t>Акъюловский сельсовет</w:t>
      </w:r>
    </w:p>
    <w:p w:rsidR="00457F80" w:rsidRPr="00255CC2" w:rsidRDefault="00457F80" w:rsidP="00255CC2">
      <w:pPr>
        <w:pStyle w:val="3"/>
        <w:spacing w:before="0" w:after="0"/>
        <w:ind w:firstLine="411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</w:t>
      </w:r>
    </w:p>
    <w:p w:rsidR="00457F80" w:rsidRPr="00255CC2" w:rsidRDefault="00457F80" w:rsidP="00255CC2">
      <w:pPr>
        <w:pStyle w:val="3"/>
        <w:spacing w:before="0" w:after="0"/>
        <w:ind w:firstLine="411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t>Хайбуллинский район</w:t>
      </w:r>
    </w:p>
    <w:p w:rsidR="00457F80" w:rsidRPr="00255CC2" w:rsidRDefault="00457F80" w:rsidP="00255CC2">
      <w:pPr>
        <w:pStyle w:val="3"/>
        <w:spacing w:before="0" w:after="0"/>
        <w:ind w:firstLine="411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55CC2">
        <w:rPr>
          <w:rFonts w:ascii="Times New Roman" w:hAnsi="Times New Roman" w:cs="Times New Roman"/>
          <w:b w:val="0"/>
          <w:sz w:val="22"/>
          <w:szCs w:val="22"/>
        </w:rPr>
        <w:t xml:space="preserve"> Республики Башкортостан</w:t>
      </w:r>
    </w:p>
    <w:p w:rsidR="00457F80" w:rsidRPr="00255CC2" w:rsidRDefault="00973E4D" w:rsidP="00457F80">
      <w:pPr>
        <w:ind w:firstLine="4114"/>
        <w:jc w:val="right"/>
        <w:rPr>
          <w:sz w:val="22"/>
        </w:rPr>
      </w:pPr>
      <w:r>
        <w:rPr>
          <w:sz w:val="22"/>
        </w:rPr>
        <w:t xml:space="preserve"> №</w:t>
      </w:r>
      <w:r w:rsidR="00FC4487">
        <w:rPr>
          <w:sz w:val="22"/>
        </w:rPr>
        <w:t>23</w:t>
      </w:r>
      <w:r>
        <w:rPr>
          <w:sz w:val="22"/>
        </w:rPr>
        <w:t xml:space="preserve"> от  18 декабря  2015</w:t>
      </w:r>
      <w:r w:rsidR="00457F80" w:rsidRPr="00255CC2">
        <w:rPr>
          <w:sz w:val="22"/>
        </w:rPr>
        <w:t xml:space="preserve"> г.</w:t>
      </w:r>
    </w:p>
    <w:p w:rsidR="00457F80" w:rsidRPr="00B65D8D" w:rsidRDefault="00457F80" w:rsidP="00457F80">
      <w:pPr>
        <w:overflowPunct w:val="0"/>
        <w:rPr>
          <w:b/>
          <w:bCs/>
          <w:color w:val="000080"/>
        </w:rPr>
      </w:pPr>
    </w:p>
    <w:p w:rsidR="00457F80" w:rsidRDefault="00457F80" w:rsidP="00457F80">
      <w:pPr>
        <w:overflowPunct w:val="0"/>
        <w:jc w:val="center"/>
        <w:rPr>
          <w:b/>
          <w:bCs/>
          <w:color w:val="000080"/>
          <w:sz w:val="28"/>
          <w:szCs w:val="28"/>
        </w:rPr>
      </w:pPr>
    </w:p>
    <w:p w:rsidR="00457F80" w:rsidRPr="005B50EC" w:rsidRDefault="00457F80" w:rsidP="00457F80">
      <w:pPr>
        <w:overflowPunct w:val="0"/>
        <w:ind w:left="1080"/>
        <w:jc w:val="center"/>
        <w:rPr>
          <w:b/>
          <w:bCs/>
          <w:szCs w:val="24"/>
        </w:rPr>
      </w:pPr>
      <w:r w:rsidRPr="005B50EC">
        <w:rPr>
          <w:b/>
          <w:bCs/>
          <w:szCs w:val="24"/>
        </w:rPr>
        <w:t>ПАСПОРТ</w:t>
      </w:r>
    </w:p>
    <w:p w:rsidR="00457F80" w:rsidRPr="005B50EC" w:rsidRDefault="00457F80" w:rsidP="00457F80">
      <w:pPr>
        <w:overflowPunct w:val="0"/>
        <w:ind w:left="1080"/>
        <w:jc w:val="center"/>
        <w:rPr>
          <w:b/>
          <w:bCs/>
          <w:szCs w:val="24"/>
        </w:rPr>
      </w:pPr>
      <w:r w:rsidRPr="005B50EC">
        <w:rPr>
          <w:b/>
          <w:szCs w:val="24"/>
        </w:rPr>
        <w:t xml:space="preserve">муниципальной </w:t>
      </w:r>
      <w:r w:rsidRPr="005B50EC">
        <w:rPr>
          <w:b/>
          <w:bCs/>
          <w:szCs w:val="24"/>
        </w:rPr>
        <w:t xml:space="preserve">Программы "Пожарная безопасность сельского поселения </w:t>
      </w:r>
      <w:r w:rsidRPr="005B50EC">
        <w:rPr>
          <w:b/>
          <w:szCs w:val="24"/>
        </w:rPr>
        <w:t xml:space="preserve">Акъюловский сельсовет муниципального района Хайбуллинский </w:t>
      </w:r>
      <w:r w:rsidRPr="005B50EC">
        <w:rPr>
          <w:b/>
          <w:bCs/>
          <w:szCs w:val="24"/>
        </w:rPr>
        <w:t xml:space="preserve">район Республики Башкортостан </w:t>
      </w:r>
    </w:p>
    <w:p w:rsidR="00457F80" w:rsidRPr="005B50EC" w:rsidRDefault="001E367B" w:rsidP="00457F80">
      <w:pPr>
        <w:overflowPunct w:val="0"/>
        <w:ind w:left="1080"/>
        <w:jc w:val="center"/>
        <w:rPr>
          <w:b/>
          <w:bCs/>
          <w:szCs w:val="24"/>
        </w:rPr>
      </w:pPr>
      <w:r w:rsidRPr="005B50EC">
        <w:rPr>
          <w:b/>
          <w:bCs/>
          <w:szCs w:val="24"/>
        </w:rPr>
        <w:t>на период 2016-2018</w:t>
      </w:r>
      <w:r w:rsidR="00457F80" w:rsidRPr="005B50EC">
        <w:rPr>
          <w:b/>
          <w:bCs/>
          <w:szCs w:val="24"/>
        </w:rPr>
        <w:t xml:space="preserve"> годов"</w:t>
      </w:r>
    </w:p>
    <w:p w:rsidR="00457F80" w:rsidRPr="005B50EC" w:rsidRDefault="00457F80" w:rsidP="00457F80">
      <w:pPr>
        <w:overflowPunct w:val="0"/>
        <w:jc w:val="center"/>
        <w:rPr>
          <w:b/>
          <w:bCs/>
          <w:color w:val="00008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3"/>
        <w:gridCol w:w="7007"/>
      </w:tblGrid>
      <w:tr w:rsidR="00457F80" w:rsidRPr="005B50EC" w:rsidTr="00A63817">
        <w:trPr>
          <w:trHeight w:val="23"/>
          <w:jc w:val="center"/>
        </w:trPr>
        <w:tc>
          <w:tcPr>
            <w:tcW w:w="2843" w:type="dxa"/>
            <w:shd w:val="clear" w:color="auto" w:fill="FFFF99"/>
            <w:vAlign w:val="center"/>
          </w:tcPr>
          <w:p w:rsidR="00457F80" w:rsidRPr="005B50EC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7007" w:type="dxa"/>
            <w:shd w:val="clear" w:color="auto" w:fill="FFFF99"/>
            <w:tcMar>
              <w:left w:w="0" w:type="dxa"/>
              <w:right w:w="0" w:type="dxa"/>
            </w:tcMar>
            <w:vAlign w:val="center"/>
          </w:tcPr>
          <w:p w:rsidR="00457F80" w:rsidRPr="005B50EC" w:rsidRDefault="00457F80" w:rsidP="00A63817">
            <w:pPr>
              <w:snapToGrid w:val="0"/>
              <w:ind w:left="256"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Муниципальная</w:t>
            </w:r>
            <w:r w:rsidRPr="005B50EC">
              <w:rPr>
                <w:b/>
                <w:color w:val="000000" w:themeColor="text1"/>
                <w:szCs w:val="24"/>
              </w:rPr>
              <w:t xml:space="preserve"> </w:t>
            </w:r>
            <w:r w:rsidRPr="005B50EC">
              <w:rPr>
                <w:color w:val="000000" w:themeColor="text1"/>
                <w:szCs w:val="24"/>
              </w:rPr>
              <w:t>Программа "Пожарная безопасность сельского поселения Акъюловский сельсовет муниципального района Хайбуллинский</w:t>
            </w:r>
            <w:r w:rsidRPr="005B50EC">
              <w:rPr>
                <w:b/>
                <w:color w:val="000000" w:themeColor="text1"/>
                <w:szCs w:val="24"/>
              </w:rPr>
              <w:t xml:space="preserve"> </w:t>
            </w:r>
            <w:r w:rsidRPr="005B50EC">
              <w:rPr>
                <w:color w:val="000000" w:themeColor="text1"/>
                <w:szCs w:val="24"/>
              </w:rPr>
              <w:t>район Респуб</w:t>
            </w:r>
            <w:r w:rsidR="004C3EBB" w:rsidRPr="005B50EC">
              <w:rPr>
                <w:color w:val="000000" w:themeColor="text1"/>
                <w:szCs w:val="24"/>
              </w:rPr>
              <w:t>лики Башкортостан на период 2016-2018</w:t>
            </w:r>
            <w:r w:rsidRPr="005B50EC">
              <w:rPr>
                <w:color w:val="000000" w:themeColor="text1"/>
                <w:szCs w:val="24"/>
              </w:rPr>
              <w:t xml:space="preserve"> годов" (далее – Программа).</w:t>
            </w:r>
          </w:p>
        </w:tc>
      </w:tr>
      <w:tr w:rsidR="00457F80" w:rsidRPr="005B50EC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5B50EC" w:rsidRDefault="00457F80" w:rsidP="00A63817">
            <w:pPr>
              <w:snapToGrid w:val="0"/>
              <w:ind w:left="79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Основание для   разработки 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5B50EC" w:rsidRDefault="00457F80" w:rsidP="00457F80">
            <w:pPr>
              <w:numPr>
                <w:ilvl w:val="0"/>
                <w:numId w:val="11"/>
              </w:numPr>
              <w:suppressAutoHyphens/>
              <w:snapToGrid w:val="0"/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Федеральный закон от 21.12.1994 г.  69-ФЗ «О пожарной безопасности»;</w:t>
            </w:r>
          </w:p>
          <w:p w:rsidR="00457F80" w:rsidRPr="005B50EC" w:rsidRDefault="00457F80" w:rsidP="00457F80">
            <w:pPr>
              <w:numPr>
                <w:ilvl w:val="0"/>
                <w:numId w:val="11"/>
              </w:numPr>
              <w:suppressAutoHyphens/>
              <w:snapToGrid w:val="0"/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Федеральный закон «О внесении изменений в отдельные законодательные акты РФ в связи с совершенствованием разграничения полномочий» от 18.10.2007г. № 230-ФЗ</w:t>
            </w:r>
          </w:p>
          <w:p w:rsidR="00457F80" w:rsidRPr="005B50EC" w:rsidRDefault="00457F80" w:rsidP="00457F80">
            <w:pPr>
              <w:numPr>
                <w:ilvl w:val="0"/>
                <w:numId w:val="11"/>
              </w:numPr>
              <w:suppressAutoHyphens/>
              <w:snapToGrid w:val="0"/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 xml:space="preserve"> закон Республики Башкортостан от 30.11.2005 г. № 243-з «О пожарной безопасности»</w:t>
            </w:r>
          </w:p>
        </w:tc>
      </w:tr>
      <w:tr w:rsidR="00457F80" w:rsidRPr="005B50EC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5B50EC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Заказчик  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5B50EC" w:rsidRDefault="00457F80" w:rsidP="00A63817">
            <w:pPr>
              <w:snapToGrid w:val="0"/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Администрация сельского поселения Акъюловский сельсовет муниципального района Хайбуллинский</w:t>
            </w:r>
            <w:r w:rsidRPr="005B50EC">
              <w:rPr>
                <w:b/>
                <w:color w:val="000000" w:themeColor="text1"/>
                <w:szCs w:val="24"/>
              </w:rPr>
              <w:t xml:space="preserve"> </w:t>
            </w:r>
            <w:r w:rsidRPr="005B50EC">
              <w:rPr>
                <w:color w:val="000000" w:themeColor="text1"/>
                <w:szCs w:val="24"/>
              </w:rPr>
              <w:t>район Республики Башкортостан</w:t>
            </w:r>
          </w:p>
        </w:tc>
      </w:tr>
      <w:tr w:rsidR="00457F80" w:rsidRPr="005B50EC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5B50EC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Основной разработчик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5B50EC" w:rsidRDefault="00457F80" w:rsidP="00A63817">
            <w:pPr>
              <w:snapToGrid w:val="0"/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Администрация сельского поселения Акъюловский сельсовет муниципального района Хайбуллинский</w:t>
            </w:r>
            <w:r w:rsidRPr="005B50EC">
              <w:rPr>
                <w:b/>
                <w:color w:val="000000" w:themeColor="text1"/>
                <w:szCs w:val="24"/>
              </w:rPr>
              <w:t xml:space="preserve"> </w:t>
            </w:r>
            <w:r w:rsidRPr="005B50EC">
              <w:rPr>
                <w:color w:val="000000" w:themeColor="text1"/>
                <w:szCs w:val="24"/>
              </w:rPr>
              <w:t>район Республики Башкортостан</w:t>
            </w:r>
          </w:p>
        </w:tc>
      </w:tr>
      <w:tr w:rsidR="00457F80" w:rsidRPr="005B50EC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5B50EC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Цель и задачи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5B50EC" w:rsidRDefault="00457F80" w:rsidP="00A63817">
            <w:pPr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 xml:space="preserve">   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предупреждение и смягчение их последствий, а также повышение степени готовности  всех сил  и сре</w:t>
            </w:r>
            <w:proofErr w:type="gramStart"/>
            <w:r w:rsidRPr="005B50EC">
              <w:rPr>
                <w:color w:val="000000" w:themeColor="text1"/>
                <w:szCs w:val="24"/>
              </w:rPr>
              <w:t>дств дл</w:t>
            </w:r>
            <w:proofErr w:type="gramEnd"/>
            <w:r w:rsidRPr="005B50EC">
              <w:rPr>
                <w:color w:val="000000" w:themeColor="text1"/>
                <w:szCs w:val="24"/>
              </w:rPr>
              <w:t>я тушения пожаров.</w:t>
            </w:r>
          </w:p>
          <w:p w:rsidR="00457F80" w:rsidRPr="005B50EC" w:rsidRDefault="00457F80" w:rsidP="00A63817">
            <w:pPr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 xml:space="preserve">    Задачи:  развитие инфраструктуры объектов </w:t>
            </w:r>
            <w:proofErr w:type="spellStart"/>
            <w:proofErr w:type="gramStart"/>
            <w:r w:rsidRPr="005B50EC">
              <w:rPr>
                <w:color w:val="000000" w:themeColor="text1"/>
                <w:szCs w:val="24"/>
              </w:rPr>
              <w:t>противо-пожарной</w:t>
            </w:r>
            <w:proofErr w:type="spellEnd"/>
            <w:proofErr w:type="gramEnd"/>
            <w:r w:rsidRPr="005B50EC">
              <w:rPr>
                <w:color w:val="000000" w:themeColor="text1"/>
                <w:szCs w:val="24"/>
              </w:rPr>
              <w:t xml:space="preserve"> службы; проведение противопожарной пропаганды и обучения населения основам пожарной безопасности; организация  своевременного  оповещения  населения и подразделений пожарной охраны о пожаре. </w:t>
            </w:r>
          </w:p>
        </w:tc>
      </w:tr>
      <w:tr w:rsidR="00457F80" w:rsidRPr="005B50EC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5B50EC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Важнейшие целевые показатели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5B50EC" w:rsidRDefault="00457F80" w:rsidP="00A63817">
            <w:pPr>
              <w:snapToGrid w:val="0"/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 xml:space="preserve">     Снижение показателей обстановки, касающейся пожаров, в том числе снижение по отношению к показателям предыдущих годов: количества зарегистрированных пожаров;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</w:t>
            </w:r>
          </w:p>
        </w:tc>
      </w:tr>
      <w:tr w:rsidR="00457F80" w:rsidRPr="005B50EC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5B50EC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 xml:space="preserve">Сроки и этапы </w:t>
            </w:r>
            <w:proofErr w:type="spellStart"/>
            <w:proofErr w:type="gramStart"/>
            <w:r w:rsidRPr="005B50EC">
              <w:rPr>
                <w:color w:val="000000" w:themeColor="text1"/>
                <w:szCs w:val="24"/>
              </w:rPr>
              <w:t>реа-лизации</w:t>
            </w:r>
            <w:proofErr w:type="spellEnd"/>
            <w:proofErr w:type="gramEnd"/>
            <w:r w:rsidRPr="005B50EC">
              <w:rPr>
                <w:color w:val="000000" w:themeColor="text1"/>
                <w:szCs w:val="24"/>
              </w:rPr>
              <w:t xml:space="preserve">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5B50EC" w:rsidRDefault="00973E4D" w:rsidP="00A63817">
            <w:pPr>
              <w:ind w:left="256" w:right="206" w:firstLine="187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2016-2018</w:t>
            </w:r>
            <w:r w:rsidR="00457F80" w:rsidRPr="005B50EC">
              <w:rPr>
                <w:color w:val="000000" w:themeColor="text1"/>
                <w:szCs w:val="24"/>
              </w:rPr>
              <w:t xml:space="preserve"> годы </w:t>
            </w:r>
          </w:p>
        </w:tc>
      </w:tr>
      <w:tr w:rsidR="00457F80" w:rsidRPr="005B50EC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5B50EC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lastRenderedPageBreak/>
              <w:t>Объемы и источники  финансирования Программы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5B50EC" w:rsidRDefault="00457F80" w:rsidP="00A63817">
            <w:pPr>
              <w:snapToGrid w:val="0"/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 xml:space="preserve">   Общий объем финансирования  Программы  за счет     всех     источников финансирован</w:t>
            </w:r>
            <w:r w:rsidR="002F09D6" w:rsidRPr="005B50EC">
              <w:rPr>
                <w:color w:val="000000" w:themeColor="text1"/>
                <w:szCs w:val="24"/>
              </w:rPr>
              <w:t xml:space="preserve">ия составляет  </w:t>
            </w:r>
            <w:r w:rsidR="004C3EBB" w:rsidRPr="005B50EC">
              <w:rPr>
                <w:color w:val="000000" w:themeColor="text1"/>
                <w:szCs w:val="24"/>
                <w:u w:val="single"/>
              </w:rPr>
              <w:t xml:space="preserve"> 15</w:t>
            </w:r>
            <w:r w:rsidR="002F09D6" w:rsidRPr="005B50EC">
              <w:rPr>
                <w:color w:val="000000" w:themeColor="text1"/>
                <w:szCs w:val="24"/>
                <w:u w:val="single"/>
              </w:rPr>
              <w:t xml:space="preserve">0 </w:t>
            </w:r>
            <w:r w:rsidRPr="005B50EC">
              <w:rPr>
                <w:color w:val="000000" w:themeColor="text1"/>
                <w:szCs w:val="24"/>
              </w:rPr>
              <w:t xml:space="preserve"> тыс. рублей.</w:t>
            </w:r>
          </w:p>
          <w:p w:rsidR="00457F80" w:rsidRPr="005B50EC" w:rsidRDefault="00457F80" w:rsidP="00A63817">
            <w:pPr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 xml:space="preserve">    Источниками финансирования  являются: местный бюджет и собственные  средства  организаций.  </w:t>
            </w:r>
          </w:p>
          <w:p w:rsidR="00457F80" w:rsidRPr="005B50EC" w:rsidRDefault="00457F80" w:rsidP="00A63817">
            <w:pPr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 xml:space="preserve">     Объемы финансирования Программы подлежат ежегодной корректировке  с учетом возможностей местного бюджета.</w:t>
            </w:r>
          </w:p>
        </w:tc>
      </w:tr>
      <w:tr w:rsidR="00457F80" w:rsidRPr="005B50EC" w:rsidTr="00A63817">
        <w:trPr>
          <w:trHeight w:val="23"/>
          <w:jc w:val="center"/>
        </w:trPr>
        <w:tc>
          <w:tcPr>
            <w:tcW w:w="2843" w:type="dxa"/>
            <w:shd w:val="clear" w:color="auto" w:fill="CCFFCC"/>
          </w:tcPr>
          <w:p w:rsidR="00457F80" w:rsidRPr="005B50EC" w:rsidRDefault="00457F80" w:rsidP="00A63817">
            <w:pPr>
              <w:snapToGrid w:val="0"/>
              <w:ind w:left="79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>Ожидаемые конечные  результаты реализации Программы и показатели социально- экономической эффективности</w:t>
            </w:r>
          </w:p>
        </w:tc>
        <w:tc>
          <w:tcPr>
            <w:tcW w:w="7007" w:type="dxa"/>
            <w:shd w:val="clear" w:color="auto" w:fill="CCFFCC"/>
            <w:tcMar>
              <w:left w:w="0" w:type="dxa"/>
              <w:right w:w="0" w:type="dxa"/>
            </w:tcMar>
          </w:tcPr>
          <w:p w:rsidR="00457F80" w:rsidRPr="005B50EC" w:rsidRDefault="00457F80" w:rsidP="00A63817">
            <w:pPr>
              <w:snapToGrid w:val="0"/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 xml:space="preserve">    Достижение социального  и экономически приемлемого уровня пожарной 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457F80" w:rsidRPr="005B50EC" w:rsidRDefault="00457F80" w:rsidP="00A63817">
            <w:pPr>
              <w:ind w:right="206"/>
              <w:jc w:val="both"/>
              <w:rPr>
                <w:color w:val="000000" w:themeColor="text1"/>
                <w:szCs w:val="24"/>
              </w:rPr>
            </w:pPr>
            <w:r w:rsidRPr="005B50EC">
              <w:rPr>
                <w:color w:val="000000" w:themeColor="text1"/>
                <w:szCs w:val="24"/>
              </w:rPr>
              <w:t xml:space="preserve">     Снижение основных показателей обстановки, касающейся пожаров, в том числе снижение по отношению к показателям предыдущих годов: количества зарегистрированных пожаров;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457F80" w:rsidRPr="005B50EC" w:rsidRDefault="00457F80" w:rsidP="00457F80">
      <w:pPr>
        <w:pStyle w:val="ab"/>
        <w:rPr>
          <w:rFonts w:ascii="Times New Roman" w:hAnsi="Times New Roman"/>
          <w:sz w:val="24"/>
          <w:szCs w:val="24"/>
        </w:rPr>
      </w:pPr>
    </w:p>
    <w:p w:rsidR="00457F80" w:rsidRPr="005B50EC" w:rsidRDefault="00457F80" w:rsidP="00457F80">
      <w:pPr>
        <w:ind w:left="360"/>
        <w:jc w:val="center"/>
        <w:rPr>
          <w:b/>
          <w:szCs w:val="24"/>
        </w:rPr>
      </w:pPr>
      <w:r w:rsidRPr="005B50EC">
        <w:rPr>
          <w:b/>
          <w:szCs w:val="24"/>
          <w:lang w:val="en-US"/>
        </w:rPr>
        <w:t>II</w:t>
      </w:r>
      <w:r w:rsidRPr="005B50EC">
        <w:rPr>
          <w:b/>
          <w:szCs w:val="24"/>
        </w:rPr>
        <w:t>. Необходимость принятия Программы</w:t>
      </w:r>
    </w:p>
    <w:p w:rsidR="00457F80" w:rsidRPr="005B50EC" w:rsidRDefault="00457F80" w:rsidP="00457F80">
      <w:pPr>
        <w:ind w:left="360"/>
        <w:jc w:val="center"/>
        <w:rPr>
          <w:b/>
          <w:szCs w:val="24"/>
        </w:rPr>
      </w:pP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 xml:space="preserve">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 в отдельности и в целом Республики Башкортостан.</w:t>
      </w: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 xml:space="preserve">     Несмотря на то, что вопросам обеспечения пожарной безопасности уделяется большое внимание, положение в этой области остается сложным. Об этом свидетельствует сложившаяся ситуация с пожарами в 2010, 2011, 2012  годах.</w:t>
      </w: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 xml:space="preserve">     Анализ мер по обеспечению пожарной безопасности в сельском поселении в целом свидетельствуют о недостаточном уровне данной работы. В связи с прекращением деятельности и ликвидацией предприятий агропромышленного комплекса,  резко ухудшилась ситуация с обеспечением пожарной безопасности в населенных пунктах сельского поселения. Практически не осуществляется круглосуточное дежурство, финансирование противопожарных мероприятий.</w:t>
      </w: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 xml:space="preserve">     Исходя из опыта тушения  пожаров, статистических данных о них, степени защищенности от 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 направленных на предупреждение пожаров.</w:t>
      </w:r>
    </w:p>
    <w:p w:rsidR="00457F80" w:rsidRPr="005B50EC" w:rsidRDefault="00457F80" w:rsidP="00457F80">
      <w:pPr>
        <w:rPr>
          <w:b/>
          <w:szCs w:val="24"/>
        </w:rPr>
      </w:pPr>
    </w:p>
    <w:p w:rsidR="00457F80" w:rsidRPr="005B50EC" w:rsidRDefault="00457F80" w:rsidP="00457F80">
      <w:pPr>
        <w:jc w:val="center"/>
        <w:rPr>
          <w:b/>
          <w:szCs w:val="24"/>
        </w:rPr>
      </w:pPr>
      <w:r w:rsidRPr="005B50EC">
        <w:rPr>
          <w:b/>
          <w:szCs w:val="24"/>
          <w:lang w:val="en-US"/>
        </w:rPr>
        <w:t>III</w:t>
      </w:r>
      <w:r w:rsidRPr="005B50EC">
        <w:rPr>
          <w:b/>
          <w:szCs w:val="24"/>
        </w:rPr>
        <w:t>. Цели и задачи Программы</w:t>
      </w:r>
    </w:p>
    <w:p w:rsidR="00457F80" w:rsidRPr="005B50EC" w:rsidRDefault="00457F80" w:rsidP="00457F80">
      <w:pPr>
        <w:jc w:val="center"/>
        <w:rPr>
          <w:b/>
          <w:szCs w:val="24"/>
        </w:rPr>
      </w:pPr>
    </w:p>
    <w:p w:rsidR="00457F80" w:rsidRPr="005B50EC" w:rsidRDefault="00457F80" w:rsidP="00457F80">
      <w:pPr>
        <w:snapToGrid w:val="0"/>
        <w:ind w:right="206"/>
        <w:jc w:val="both"/>
        <w:rPr>
          <w:szCs w:val="24"/>
        </w:rPr>
      </w:pPr>
      <w:r w:rsidRPr="005B50EC">
        <w:rPr>
          <w:szCs w:val="24"/>
        </w:rPr>
        <w:t>- Снижение риска пожаров до социально приемлемого уровня, включая сокращение числа получивших травмы в результате пожаров людей и снижение ущерба от пожаров;</w:t>
      </w:r>
    </w:p>
    <w:p w:rsidR="00457F80" w:rsidRPr="005B50EC" w:rsidRDefault="00457F80" w:rsidP="00457F80">
      <w:pPr>
        <w:snapToGrid w:val="0"/>
        <w:ind w:right="206"/>
        <w:jc w:val="both"/>
        <w:rPr>
          <w:b/>
          <w:szCs w:val="24"/>
        </w:rPr>
      </w:pPr>
      <w:r w:rsidRPr="005B50EC">
        <w:rPr>
          <w:szCs w:val="24"/>
        </w:rPr>
        <w:t>- развитие инфраструктуры пожарной охраны, в том числе в населенных пунктах, на объектах, критически важных для  безопасности;</w:t>
      </w:r>
    </w:p>
    <w:p w:rsidR="00457F80" w:rsidRPr="005B50EC" w:rsidRDefault="00457F80" w:rsidP="00457F80">
      <w:pPr>
        <w:snapToGrid w:val="0"/>
        <w:ind w:right="206"/>
        <w:jc w:val="both"/>
        <w:rPr>
          <w:b/>
          <w:szCs w:val="24"/>
        </w:rPr>
      </w:pPr>
      <w:r w:rsidRPr="005B50EC">
        <w:rPr>
          <w:szCs w:val="24"/>
        </w:rPr>
        <w:t>-   развитие инфраструктуры объектов системы подготовки пожарных;</w:t>
      </w:r>
    </w:p>
    <w:p w:rsidR="00457F80" w:rsidRPr="005B50EC" w:rsidRDefault="00457F80" w:rsidP="00457F80">
      <w:pPr>
        <w:snapToGrid w:val="0"/>
        <w:ind w:right="206"/>
        <w:jc w:val="both"/>
        <w:rPr>
          <w:b/>
          <w:szCs w:val="24"/>
        </w:rPr>
      </w:pPr>
      <w:r w:rsidRPr="005B50EC">
        <w:rPr>
          <w:szCs w:val="24"/>
        </w:rPr>
        <w:t>- развитие материально-технической базы объектовых противопожарных подразделений и их оснащение новыми средствами спасения и пожаротушения, обнаружения пожаров и оповещения населения;</w:t>
      </w:r>
    </w:p>
    <w:p w:rsidR="00457F80" w:rsidRPr="005B50EC" w:rsidRDefault="00457F80" w:rsidP="00457F80">
      <w:pPr>
        <w:snapToGrid w:val="0"/>
        <w:ind w:right="206"/>
        <w:jc w:val="both"/>
        <w:rPr>
          <w:b/>
          <w:szCs w:val="24"/>
        </w:rPr>
      </w:pPr>
      <w:r w:rsidRPr="005B50EC">
        <w:rPr>
          <w:szCs w:val="24"/>
        </w:rPr>
        <w:t>-  реализация мероприятий по обеспечению противопожарным оборудованием обслуживающего персонала;</w:t>
      </w:r>
    </w:p>
    <w:p w:rsidR="00457F80" w:rsidRPr="005B50EC" w:rsidRDefault="00457F80" w:rsidP="00457F80">
      <w:pPr>
        <w:snapToGrid w:val="0"/>
        <w:ind w:right="206"/>
        <w:jc w:val="both"/>
        <w:rPr>
          <w:b/>
          <w:szCs w:val="24"/>
        </w:rPr>
      </w:pPr>
      <w:r w:rsidRPr="005B50EC">
        <w:rPr>
          <w:szCs w:val="24"/>
        </w:rPr>
        <w:lastRenderedPageBreak/>
        <w:t xml:space="preserve">-  разработка и реализация мероприятий, направленных на соблюдение правил пожарной безопасности населением, в том числе проведение исследований по вопросам обеспечения пожарной безопасности жилых зданий и зданий с массовым пребыванием людей и внедрение новых технологий в области </w:t>
      </w:r>
      <w:proofErr w:type="gramStart"/>
      <w:r w:rsidRPr="005B50EC">
        <w:rPr>
          <w:szCs w:val="24"/>
        </w:rPr>
        <w:t>обучения населения по вопросам</w:t>
      </w:r>
      <w:proofErr w:type="gramEnd"/>
      <w:r w:rsidRPr="005B50EC">
        <w:rPr>
          <w:szCs w:val="24"/>
        </w:rPr>
        <w:t xml:space="preserve"> пожарной безопасности.</w:t>
      </w:r>
    </w:p>
    <w:p w:rsidR="00457F80" w:rsidRPr="005B50EC" w:rsidRDefault="00457F80" w:rsidP="00457F80">
      <w:pPr>
        <w:rPr>
          <w:b/>
          <w:szCs w:val="24"/>
        </w:rPr>
      </w:pPr>
    </w:p>
    <w:p w:rsidR="00457F80" w:rsidRPr="005B50EC" w:rsidRDefault="00457F80" w:rsidP="00457F80">
      <w:pPr>
        <w:jc w:val="center"/>
        <w:rPr>
          <w:b/>
          <w:szCs w:val="24"/>
        </w:rPr>
      </w:pPr>
      <w:r w:rsidRPr="005B50EC">
        <w:rPr>
          <w:b/>
          <w:szCs w:val="24"/>
          <w:lang w:val="en-US"/>
        </w:rPr>
        <w:t>IV</w:t>
      </w:r>
      <w:r w:rsidRPr="005B50EC">
        <w:rPr>
          <w:b/>
          <w:szCs w:val="24"/>
        </w:rPr>
        <w:t>. Сроки и этапы реализации Программы</w:t>
      </w:r>
    </w:p>
    <w:p w:rsidR="00457F80" w:rsidRPr="005B50EC" w:rsidRDefault="00457F80" w:rsidP="00457F80">
      <w:pPr>
        <w:jc w:val="center"/>
        <w:rPr>
          <w:b/>
          <w:szCs w:val="24"/>
        </w:rPr>
      </w:pPr>
    </w:p>
    <w:p w:rsidR="00457F80" w:rsidRPr="005B50EC" w:rsidRDefault="00457F80" w:rsidP="00457F80">
      <w:pPr>
        <w:snapToGrid w:val="0"/>
        <w:ind w:right="206"/>
        <w:jc w:val="both"/>
        <w:rPr>
          <w:szCs w:val="24"/>
        </w:rPr>
      </w:pPr>
      <w:r w:rsidRPr="005B50EC">
        <w:rPr>
          <w:szCs w:val="24"/>
        </w:rPr>
        <w:t xml:space="preserve">        Программа рассчита</w:t>
      </w:r>
      <w:r w:rsidR="004C3EBB" w:rsidRPr="005B50EC">
        <w:rPr>
          <w:szCs w:val="24"/>
        </w:rPr>
        <w:t>на на 2016-2018</w:t>
      </w:r>
      <w:r w:rsidRPr="005B50EC">
        <w:rPr>
          <w:szCs w:val="24"/>
        </w:rPr>
        <w:t xml:space="preserve"> годы и будет реализовываться в три этапа. </w:t>
      </w:r>
      <w:r w:rsidR="004C3EBB" w:rsidRPr="005B50EC">
        <w:rPr>
          <w:szCs w:val="24"/>
        </w:rPr>
        <w:t>На 1-м этапе (2016</w:t>
      </w:r>
      <w:r w:rsidRPr="005B50EC">
        <w:rPr>
          <w:szCs w:val="24"/>
        </w:rPr>
        <w:t xml:space="preserve"> год) предусматривается решение первоочередных задач Программы по обеспечению пожарной безопасности за счет финансовых средств местного бюджета.</w:t>
      </w:r>
    </w:p>
    <w:p w:rsidR="00457F80" w:rsidRPr="005B50EC" w:rsidRDefault="004C3EBB" w:rsidP="00457F80">
      <w:pPr>
        <w:pStyle w:val="ad"/>
        <w:ind w:left="0" w:firstLine="0"/>
      </w:pPr>
      <w:r w:rsidRPr="005B50EC">
        <w:t xml:space="preserve">       На 2-м этапе (2016</w:t>
      </w:r>
      <w:r w:rsidR="00457F80" w:rsidRPr="005B50EC">
        <w:t xml:space="preserve"> - 201</w:t>
      </w:r>
      <w:r w:rsidRPr="005B50EC">
        <w:t>7</w:t>
      </w:r>
      <w:r w:rsidR="00457F80" w:rsidRPr="005B50EC">
        <w:t xml:space="preserve"> годы) предусматривается решение следующих задач Программы: создание  основ для реализации мероприятий Программы по разработке и внедрению новых инновационных технологий в области обнаружения и тушения пожаров, оповещения населения о пожарах, а также для создания новых сре</w:t>
      </w:r>
      <w:proofErr w:type="gramStart"/>
      <w:r w:rsidR="00457F80" w:rsidRPr="005B50EC">
        <w:t>дств сп</w:t>
      </w:r>
      <w:proofErr w:type="gramEnd"/>
      <w:r w:rsidR="00457F80" w:rsidRPr="005B50EC">
        <w:t>асения людей при пожарах и средств пожаротушения.</w:t>
      </w:r>
    </w:p>
    <w:p w:rsidR="00457F80" w:rsidRPr="005B50EC" w:rsidRDefault="004C3EBB" w:rsidP="00457F80">
      <w:pPr>
        <w:jc w:val="both"/>
        <w:rPr>
          <w:szCs w:val="24"/>
        </w:rPr>
      </w:pPr>
      <w:r w:rsidRPr="005B50EC">
        <w:rPr>
          <w:szCs w:val="24"/>
        </w:rPr>
        <w:t xml:space="preserve">       На 3-м этапе (2017-2018</w:t>
      </w:r>
      <w:r w:rsidR="00457F80" w:rsidRPr="005B50EC">
        <w:rPr>
          <w:szCs w:val="24"/>
        </w:rPr>
        <w:t xml:space="preserve"> годы) планируются: завершение работ по созданию инфраструктуры системы обеспечения пожарной безопасности во всех населенных пунктах; укрепление материально-технической базы системы обеспечения пожарной безопасности в  сельском поселении.</w:t>
      </w: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 xml:space="preserve">       Программа предусматривает реализацию мероприятий по обеспечению пожарной безопасности в населенных пунктах сельского поселения Акъюловский сельсовет, созданию необходимых условий для укрепления пожарной безопасности, защиты жизни  и здоровья граждан по программным мероприятиям, направленным на повышение уровня пожарной безопасности в сельском поселении Акъюловский сельсовет.</w:t>
      </w:r>
    </w:p>
    <w:p w:rsidR="00457F80" w:rsidRPr="005B50EC" w:rsidRDefault="00457F80" w:rsidP="00457F80">
      <w:pPr>
        <w:jc w:val="both"/>
        <w:rPr>
          <w:b/>
          <w:szCs w:val="24"/>
        </w:rPr>
      </w:pPr>
    </w:p>
    <w:p w:rsidR="00457F80" w:rsidRPr="005B50EC" w:rsidRDefault="00457F80" w:rsidP="00457F80">
      <w:pPr>
        <w:jc w:val="center"/>
        <w:rPr>
          <w:b/>
          <w:szCs w:val="24"/>
        </w:rPr>
      </w:pPr>
      <w:r w:rsidRPr="005B50EC">
        <w:rPr>
          <w:b/>
          <w:szCs w:val="24"/>
          <w:lang w:val="en-US"/>
        </w:rPr>
        <w:t>V</w:t>
      </w:r>
      <w:r w:rsidRPr="005B50EC">
        <w:rPr>
          <w:b/>
          <w:szCs w:val="24"/>
        </w:rPr>
        <w:t>. Ресурсное обеспечение Программы</w:t>
      </w:r>
    </w:p>
    <w:p w:rsidR="00457F80" w:rsidRPr="005B50EC" w:rsidRDefault="00457F80" w:rsidP="00457F80">
      <w:pPr>
        <w:jc w:val="center"/>
        <w:rPr>
          <w:b/>
          <w:szCs w:val="24"/>
        </w:rPr>
      </w:pP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ab/>
        <w:t>Общий объем финансирования Про</w:t>
      </w:r>
      <w:r w:rsidR="002F09D6" w:rsidRPr="005B50EC">
        <w:rPr>
          <w:szCs w:val="24"/>
        </w:rPr>
        <w:t xml:space="preserve">граммы составляет – </w:t>
      </w:r>
      <w:r w:rsidR="004C3EBB" w:rsidRPr="005B50EC">
        <w:rPr>
          <w:szCs w:val="24"/>
          <w:u w:val="single"/>
        </w:rPr>
        <w:t xml:space="preserve"> 15</w:t>
      </w:r>
      <w:r w:rsidR="002F09D6" w:rsidRPr="005B50EC">
        <w:rPr>
          <w:szCs w:val="24"/>
          <w:u w:val="single"/>
        </w:rPr>
        <w:t xml:space="preserve">0 </w:t>
      </w:r>
      <w:r w:rsidRPr="005B50EC">
        <w:rPr>
          <w:szCs w:val="24"/>
        </w:rPr>
        <w:t xml:space="preserve"> тыс. руб.</w:t>
      </w: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>Объем ф</w:t>
      </w:r>
      <w:r w:rsidR="00973E4D" w:rsidRPr="005B50EC">
        <w:rPr>
          <w:szCs w:val="24"/>
        </w:rPr>
        <w:t>инансирования Программы  до 2019</w:t>
      </w:r>
      <w:r w:rsidRPr="005B50EC">
        <w:rPr>
          <w:szCs w:val="24"/>
        </w:rPr>
        <w:t xml:space="preserve"> года носит прогнозный характер и подлежит уточнению в установленном порядке при формировании проекта бюджета сельского поселения Акъюловский сельсовет на  соответствующий  финансовый год. </w:t>
      </w:r>
    </w:p>
    <w:p w:rsidR="00457F80" w:rsidRPr="005B50EC" w:rsidRDefault="00457F80" w:rsidP="00457F80">
      <w:pPr>
        <w:jc w:val="center"/>
        <w:rPr>
          <w:b/>
          <w:szCs w:val="24"/>
        </w:rPr>
      </w:pPr>
      <w:r w:rsidRPr="005B50EC">
        <w:rPr>
          <w:b/>
          <w:szCs w:val="24"/>
          <w:lang w:val="en-US"/>
        </w:rPr>
        <w:t>VI</w:t>
      </w:r>
      <w:r w:rsidRPr="005B50EC">
        <w:rPr>
          <w:b/>
          <w:szCs w:val="24"/>
        </w:rPr>
        <w:t>. Механизм реализации Программы</w:t>
      </w:r>
    </w:p>
    <w:p w:rsidR="00457F80" w:rsidRPr="005B50EC" w:rsidRDefault="00457F80" w:rsidP="00457F80">
      <w:pPr>
        <w:jc w:val="both"/>
        <w:rPr>
          <w:b/>
          <w:szCs w:val="24"/>
        </w:rPr>
      </w:pP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b/>
          <w:szCs w:val="24"/>
        </w:rPr>
        <w:t xml:space="preserve">       </w:t>
      </w:r>
      <w:r w:rsidRPr="005B50EC">
        <w:rPr>
          <w:szCs w:val="24"/>
        </w:rPr>
        <w:t>Формирование программы за счет средств местного бюджета, в соответствии с утвержденными ассигнованиями на очередной финансовый год осуществляется в установленном порядке. При изменении объемов бюджетного финансирования, предусмотренных Программой, разработчик Программы в установленном порядке уточняет объемы финансирования, а также мероприятия Программы  для ее реализации в установленные сроки.</w:t>
      </w:r>
    </w:p>
    <w:p w:rsidR="00457F80" w:rsidRPr="005B50EC" w:rsidRDefault="00457F80" w:rsidP="00457F80">
      <w:pPr>
        <w:ind w:firstLine="708"/>
        <w:jc w:val="both"/>
        <w:rPr>
          <w:b/>
          <w:szCs w:val="24"/>
        </w:rPr>
      </w:pPr>
    </w:p>
    <w:p w:rsidR="00457F80" w:rsidRPr="005B50EC" w:rsidRDefault="00457F80" w:rsidP="00457F80">
      <w:pPr>
        <w:ind w:firstLine="708"/>
        <w:jc w:val="center"/>
        <w:rPr>
          <w:b/>
          <w:szCs w:val="24"/>
        </w:rPr>
      </w:pPr>
      <w:r w:rsidRPr="005B50EC">
        <w:rPr>
          <w:b/>
          <w:szCs w:val="24"/>
          <w:lang w:val="en-US"/>
        </w:rPr>
        <w:t>VII</w:t>
      </w:r>
      <w:r w:rsidRPr="005B50EC">
        <w:rPr>
          <w:b/>
          <w:szCs w:val="24"/>
        </w:rPr>
        <w:t>. Организация управления и контроль за реализацией Программы</w:t>
      </w:r>
    </w:p>
    <w:p w:rsidR="00457F80" w:rsidRPr="005B50EC" w:rsidRDefault="00457F80" w:rsidP="00457F80">
      <w:pPr>
        <w:ind w:firstLine="708"/>
        <w:jc w:val="both"/>
        <w:rPr>
          <w:b/>
          <w:szCs w:val="24"/>
        </w:rPr>
      </w:pP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 xml:space="preserve">       Общий </w:t>
      </w:r>
      <w:proofErr w:type="gramStart"/>
      <w:r w:rsidRPr="005B50EC">
        <w:rPr>
          <w:szCs w:val="24"/>
        </w:rPr>
        <w:t>контроль за</w:t>
      </w:r>
      <w:proofErr w:type="gramEnd"/>
      <w:r w:rsidRPr="005B50EC">
        <w:rPr>
          <w:szCs w:val="24"/>
        </w:rPr>
        <w:t xml:space="preserve"> реализацией Программы осуществляется Советом сельского поселения Акъюловский сельсовет.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 xml:space="preserve">      Ход и результаты выполнения мероприятий Программы могут быть рассмотрены на заседаниях Совета сельского поселения Акъюловский сельсовет с заслушиванием отчетов исполнителей Программы.</w:t>
      </w: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 xml:space="preserve">       Одновременно с отчетом об исполнении местного бюджета за соответствующий финансовый год,  Администрация сельского поселения Акъюловский сельсовет  ежегодно </w:t>
      </w:r>
      <w:r w:rsidRPr="005B50EC">
        <w:rPr>
          <w:szCs w:val="24"/>
        </w:rPr>
        <w:lastRenderedPageBreak/>
        <w:t>представляет Совету сельского поселения Акъюловский сельсовет отчет о реализации Программы в отчетном финансовом году.</w:t>
      </w: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 xml:space="preserve">       Отчет об исполнении Программы представляется Администрацией   сельского поселения Акъюловский сельсовет в  Совет сельского поселения Акъюловский сельсовет по истечении срока ее реализации.</w:t>
      </w:r>
    </w:p>
    <w:p w:rsidR="00457F80" w:rsidRPr="005B50EC" w:rsidRDefault="00457F80" w:rsidP="00457F80">
      <w:pPr>
        <w:ind w:firstLine="708"/>
        <w:jc w:val="both"/>
        <w:rPr>
          <w:szCs w:val="24"/>
        </w:rPr>
      </w:pPr>
    </w:p>
    <w:p w:rsidR="00C72440" w:rsidRPr="005B50EC" w:rsidRDefault="00C72440" w:rsidP="00457F80">
      <w:pPr>
        <w:ind w:firstLine="708"/>
        <w:jc w:val="center"/>
        <w:rPr>
          <w:b/>
          <w:szCs w:val="24"/>
        </w:rPr>
      </w:pPr>
    </w:p>
    <w:p w:rsidR="00457F80" w:rsidRPr="005B50EC" w:rsidRDefault="00457F80" w:rsidP="00457F80">
      <w:pPr>
        <w:ind w:firstLine="708"/>
        <w:jc w:val="center"/>
        <w:rPr>
          <w:b/>
          <w:szCs w:val="24"/>
        </w:rPr>
      </w:pPr>
      <w:r w:rsidRPr="005B50EC">
        <w:rPr>
          <w:b/>
          <w:szCs w:val="24"/>
          <w:lang w:val="en-US"/>
        </w:rPr>
        <w:t>VIII</w:t>
      </w:r>
      <w:r w:rsidRPr="005B50EC">
        <w:rPr>
          <w:b/>
          <w:szCs w:val="24"/>
        </w:rPr>
        <w:t xml:space="preserve">. Оценка </w:t>
      </w:r>
      <w:proofErr w:type="gramStart"/>
      <w:r w:rsidRPr="005B50EC">
        <w:rPr>
          <w:b/>
          <w:szCs w:val="24"/>
        </w:rPr>
        <w:t>эффективности  реализации</w:t>
      </w:r>
      <w:proofErr w:type="gramEnd"/>
      <w:r w:rsidRPr="005B50EC">
        <w:rPr>
          <w:b/>
          <w:szCs w:val="24"/>
        </w:rPr>
        <w:t xml:space="preserve"> Программы</w:t>
      </w:r>
    </w:p>
    <w:p w:rsidR="00457F80" w:rsidRPr="005B50EC" w:rsidRDefault="00457F80" w:rsidP="00457F80">
      <w:pPr>
        <w:ind w:firstLine="708"/>
        <w:jc w:val="both"/>
        <w:rPr>
          <w:b/>
          <w:szCs w:val="24"/>
        </w:rPr>
      </w:pPr>
    </w:p>
    <w:p w:rsidR="00457F80" w:rsidRPr="005B50EC" w:rsidRDefault="00457F80" w:rsidP="00457F8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B50EC">
        <w:rPr>
          <w:rFonts w:ascii="Times New Roman" w:hAnsi="Times New Roman"/>
          <w:sz w:val="24"/>
          <w:szCs w:val="24"/>
        </w:rPr>
        <w:t xml:space="preserve">     Социально-экономический эффект от реализации Программы выражается в стабилизации обстановки с пожарами на территории   сельского поселения Акъюловский сельсовет  </w:t>
      </w:r>
      <w:proofErr w:type="gramStart"/>
      <w:r w:rsidRPr="005B50EC">
        <w:rPr>
          <w:rFonts w:ascii="Times New Roman" w:hAnsi="Times New Roman"/>
          <w:sz w:val="24"/>
          <w:szCs w:val="24"/>
        </w:rPr>
        <w:t>вследствие</w:t>
      </w:r>
      <w:proofErr w:type="gramEnd"/>
      <w:r w:rsidRPr="005B50EC">
        <w:rPr>
          <w:rFonts w:ascii="Times New Roman" w:hAnsi="Times New Roman"/>
          <w:sz w:val="24"/>
          <w:szCs w:val="24"/>
        </w:rPr>
        <w:t>:</w:t>
      </w:r>
    </w:p>
    <w:p w:rsidR="00457F80" w:rsidRPr="005B50EC" w:rsidRDefault="00457F80" w:rsidP="00457F8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B50EC">
        <w:rPr>
          <w:rFonts w:ascii="Times New Roman" w:hAnsi="Times New Roman"/>
          <w:sz w:val="24"/>
          <w:szCs w:val="24"/>
        </w:rPr>
        <w:t>-  реализации мероприятий, направленных на проведение противопожарной пропаганды и обучение населения мерам пожарной безопасности в населенных пунктах   сельского поселения Акъюловский сельсовет;</w:t>
      </w:r>
    </w:p>
    <w:p w:rsidR="00457F80" w:rsidRPr="005B50EC" w:rsidRDefault="00457F80" w:rsidP="00457F80">
      <w:pPr>
        <w:jc w:val="both"/>
        <w:rPr>
          <w:szCs w:val="24"/>
        </w:rPr>
      </w:pPr>
      <w:r w:rsidRPr="005B50EC">
        <w:rPr>
          <w:szCs w:val="24"/>
        </w:rPr>
        <w:t>-  уменьшения количества пожаров;</w:t>
      </w:r>
    </w:p>
    <w:p w:rsidR="00457F80" w:rsidRPr="005B50EC" w:rsidRDefault="00457F80" w:rsidP="00457F80">
      <w:pPr>
        <w:jc w:val="both"/>
        <w:rPr>
          <w:szCs w:val="24"/>
        </w:rPr>
      </w:pPr>
      <w:proofErr w:type="gramStart"/>
      <w:r w:rsidRPr="005B50EC">
        <w:rPr>
          <w:szCs w:val="24"/>
        </w:rPr>
        <w:t>-  снижения числа травмированных на пожарах;</w:t>
      </w:r>
      <w:proofErr w:type="gramEnd"/>
    </w:p>
    <w:p w:rsidR="00457F80" w:rsidRPr="005B50EC" w:rsidRDefault="00457F80" w:rsidP="00457F80">
      <w:pPr>
        <w:spacing w:after="280"/>
        <w:jc w:val="both"/>
        <w:rPr>
          <w:szCs w:val="24"/>
        </w:rPr>
      </w:pPr>
      <w:r w:rsidRPr="005B50EC">
        <w:rPr>
          <w:szCs w:val="24"/>
        </w:rPr>
        <w:t>-  сокращения материальных потерь от пожаров.</w:t>
      </w:r>
    </w:p>
    <w:p w:rsidR="00457F80" w:rsidRPr="00456DD6" w:rsidRDefault="00457F80" w:rsidP="00457F80">
      <w:pPr>
        <w:pStyle w:val="ab"/>
        <w:rPr>
          <w:sz w:val="24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</w:t>
      </w: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>
      <w:pPr>
        <w:ind w:firstLine="4114"/>
        <w:jc w:val="right"/>
      </w:pPr>
    </w:p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457F80" w:rsidRDefault="00457F80" w:rsidP="00457F80"/>
    <w:p w:rsidR="005B50EC" w:rsidRDefault="005B50EC" w:rsidP="00457F80"/>
    <w:p w:rsidR="00C72440" w:rsidRDefault="00C72440" w:rsidP="00457F80"/>
    <w:p w:rsidR="00457F80" w:rsidRPr="00397BC4" w:rsidRDefault="00457F80" w:rsidP="00457F80">
      <w:pPr>
        <w:ind w:left="3900" w:right="125" w:firstLine="348"/>
        <w:jc w:val="right"/>
      </w:pPr>
      <w:r w:rsidRPr="00397BC4">
        <w:lastRenderedPageBreak/>
        <w:t>Приложение№2</w:t>
      </w:r>
    </w:p>
    <w:p w:rsidR="00457F80" w:rsidRPr="00397BC4" w:rsidRDefault="00457F80" w:rsidP="00457F80">
      <w:pPr>
        <w:ind w:left="3900" w:right="125" w:firstLine="348"/>
        <w:jc w:val="right"/>
      </w:pPr>
      <w:r w:rsidRPr="00397BC4">
        <w:t xml:space="preserve">к постановлению администрации </w:t>
      </w:r>
    </w:p>
    <w:p w:rsidR="00457F80" w:rsidRPr="00397BC4" w:rsidRDefault="00457F80" w:rsidP="00457F80">
      <w:pPr>
        <w:ind w:left="6024" w:right="125" w:hanging="40"/>
        <w:jc w:val="right"/>
      </w:pPr>
      <w:r w:rsidRPr="00397BC4">
        <w:t xml:space="preserve">    сельского  поселения </w:t>
      </w:r>
    </w:p>
    <w:p w:rsidR="00457F80" w:rsidRPr="00397BC4" w:rsidRDefault="00457F80" w:rsidP="00457F80">
      <w:pPr>
        <w:ind w:left="6024" w:right="125" w:hanging="40"/>
        <w:jc w:val="right"/>
      </w:pPr>
      <w:r w:rsidRPr="00397BC4">
        <w:t>Акъюловский сельсовет муниципального района Хайбуллинский</w:t>
      </w:r>
      <w:r w:rsidRPr="00397BC4">
        <w:rPr>
          <w:b/>
        </w:rPr>
        <w:t xml:space="preserve"> </w:t>
      </w:r>
      <w:r w:rsidRPr="00397BC4">
        <w:t>район</w:t>
      </w:r>
    </w:p>
    <w:p w:rsidR="00457F80" w:rsidRPr="00397BC4" w:rsidRDefault="00457F80" w:rsidP="00457F80">
      <w:pPr>
        <w:ind w:left="6024" w:right="125" w:hanging="40"/>
        <w:jc w:val="right"/>
      </w:pPr>
      <w:r w:rsidRPr="00397BC4">
        <w:t>Республики Башкортостан</w:t>
      </w:r>
    </w:p>
    <w:p w:rsidR="00457F80" w:rsidRPr="00397BC4" w:rsidRDefault="00973E4D" w:rsidP="00457F80">
      <w:pPr>
        <w:ind w:firstLine="4114"/>
        <w:jc w:val="right"/>
      </w:pPr>
      <w:r>
        <w:t>№</w:t>
      </w:r>
      <w:r w:rsidR="004C3EBB">
        <w:t>23</w:t>
      </w:r>
      <w:r>
        <w:t xml:space="preserve">  от  18 декабря 2015</w:t>
      </w:r>
      <w:r w:rsidR="00457F80" w:rsidRPr="00397BC4">
        <w:t xml:space="preserve"> г</w:t>
      </w:r>
    </w:p>
    <w:p w:rsidR="00457F80" w:rsidRPr="00397BC4" w:rsidRDefault="00457F80" w:rsidP="00457F80">
      <w:pPr>
        <w:pStyle w:val="ab"/>
        <w:ind w:firstLine="4488"/>
        <w:rPr>
          <w:rFonts w:ascii="Times New Roman" w:hAnsi="Times New Roman"/>
          <w:b/>
          <w:color w:val="000080"/>
          <w:sz w:val="24"/>
          <w:szCs w:val="24"/>
        </w:rPr>
      </w:pPr>
    </w:p>
    <w:p w:rsidR="00457F80" w:rsidRDefault="00457F80" w:rsidP="00457F80">
      <w:pPr>
        <w:overflowPunct w:val="0"/>
        <w:spacing w:after="8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457F80" w:rsidRDefault="00457F80" w:rsidP="00457F80"/>
    <w:p w:rsidR="00457F80" w:rsidRPr="005B50EC" w:rsidRDefault="00457F80" w:rsidP="00457F80">
      <w:pPr>
        <w:jc w:val="center"/>
        <w:rPr>
          <w:b/>
          <w:szCs w:val="24"/>
        </w:rPr>
      </w:pPr>
      <w:r w:rsidRPr="005B50EC">
        <w:rPr>
          <w:b/>
          <w:szCs w:val="24"/>
        </w:rPr>
        <w:t xml:space="preserve">Сведения о финансировании противопожарных мероприятий </w:t>
      </w:r>
    </w:p>
    <w:p w:rsidR="00457F80" w:rsidRPr="005B50EC" w:rsidRDefault="00457F80" w:rsidP="00457F80">
      <w:pPr>
        <w:jc w:val="center"/>
        <w:rPr>
          <w:b/>
          <w:szCs w:val="24"/>
        </w:rPr>
      </w:pPr>
      <w:r w:rsidRPr="005B50EC">
        <w:rPr>
          <w:b/>
          <w:szCs w:val="24"/>
        </w:rPr>
        <w:t xml:space="preserve">в рамках реализации муниципальной Программы </w:t>
      </w:r>
    </w:p>
    <w:p w:rsidR="00457F80" w:rsidRPr="005B50EC" w:rsidRDefault="00457F80" w:rsidP="00457F80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B50EC">
        <w:rPr>
          <w:rFonts w:ascii="Times New Roman" w:hAnsi="Times New Roman" w:cs="Times New Roman"/>
          <w:sz w:val="24"/>
          <w:szCs w:val="24"/>
        </w:rPr>
        <w:t xml:space="preserve">"Пожарная безопасность сельского поселения Акъюловский сельсовет муниципального района Хайбуллинский район Республики Башкортостан </w:t>
      </w:r>
    </w:p>
    <w:p w:rsidR="00457F80" w:rsidRPr="005B50EC" w:rsidRDefault="00A03484" w:rsidP="00457F80">
      <w:pPr>
        <w:overflowPunct w:val="0"/>
        <w:jc w:val="center"/>
        <w:rPr>
          <w:b/>
          <w:bCs/>
          <w:szCs w:val="24"/>
        </w:rPr>
      </w:pPr>
      <w:r w:rsidRPr="005B50EC">
        <w:rPr>
          <w:b/>
          <w:bCs/>
          <w:szCs w:val="24"/>
        </w:rPr>
        <w:t>на период 2016-2018</w:t>
      </w:r>
      <w:r w:rsidR="00457F80" w:rsidRPr="005B50EC">
        <w:rPr>
          <w:b/>
          <w:bCs/>
          <w:szCs w:val="24"/>
        </w:rPr>
        <w:t xml:space="preserve"> годов"</w:t>
      </w:r>
    </w:p>
    <w:p w:rsidR="00457F80" w:rsidRPr="005B50EC" w:rsidRDefault="00457F80" w:rsidP="00457F80">
      <w:pPr>
        <w:pStyle w:val="ac"/>
        <w:jc w:val="center"/>
      </w:pPr>
      <w:r w:rsidRPr="005B50EC">
        <w:t xml:space="preserve"> </w:t>
      </w:r>
    </w:p>
    <w:tbl>
      <w:tblPr>
        <w:tblW w:w="10659" w:type="dxa"/>
        <w:tblInd w:w="-70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8"/>
        <w:gridCol w:w="4199"/>
        <w:gridCol w:w="1824"/>
        <w:gridCol w:w="19"/>
        <w:gridCol w:w="567"/>
        <w:gridCol w:w="542"/>
        <w:gridCol w:w="6"/>
        <w:gridCol w:w="19"/>
        <w:gridCol w:w="517"/>
        <w:gridCol w:w="13"/>
        <w:gridCol w:w="748"/>
        <w:gridCol w:w="19"/>
        <w:gridCol w:w="13"/>
        <w:gridCol w:w="1655"/>
      </w:tblGrid>
      <w:tr w:rsidR="00457F80" w:rsidRPr="005B50EC" w:rsidTr="00A63817">
        <w:trPr>
          <w:cantSplit/>
          <w:trHeight w:val="545"/>
          <w:tblHeader/>
        </w:trPr>
        <w:tc>
          <w:tcPr>
            <w:tcW w:w="518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№ </w:t>
            </w:r>
          </w:p>
          <w:p w:rsidR="00457F80" w:rsidRPr="005B50EC" w:rsidRDefault="00457F80" w:rsidP="00A63817">
            <w:pPr>
              <w:pStyle w:val="ac"/>
              <w:snapToGrid w:val="0"/>
              <w:jc w:val="center"/>
            </w:pPr>
            <w:proofErr w:type="spellStart"/>
            <w:proofErr w:type="gramStart"/>
            <w:r w:rsidRPr="005B50EC">
              <w:t>п</w:t>
            </w:r>
            <w:proofErr w:type="spellEnd"/>
            <w:proofErr w:type="gramEnd"/>
            <w:r w:rsidRPr="005B50EC">
              <w:t>/</w:t>
            </w:r>
            <w:proofErr w:type="spellStart"/>
            <w:r w:rsidRPr="005B50EC">
              <w:t>п</w:t>
            </w:r>
            <w:proofErr w:type="spellEnd"/>
          </w:p>
        </w:tc>
        <w:tc>
          <w:tcPr>
            <w:tcW w:w="419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Наименование мероприятия</w:t>
            </w:r>
          </w:p>
        </w:tc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Источник финансирования</w:t>
            </w:r>
          </w:p>
        </w:tc>
        <w:tc>
          <w:tcPr>
            <w:tcW w:w="2463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Финансовые затраты,</w:t>
            </w:r>
          </w:p>
          <w:p w:rsidR="00457F80" w:rsidRPr="005B50EC" w:rsidRDefault="00457F80" w:rsidP="00A63817">
            <w:pPr>
              <w:pStyle w:val="ac"/>
              <w:jc w:val="center"/>
            </w:pPr>
            <w:r w:rsidRPr="005B50EC">
              <w:t>тыс. рублей</w:t>
            </w:r>
          </w:p>
        </w:tc>
        <w:tc>
          <w:tcPr>
            <w:tcW w:w="165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Ответственный исполнитель</w:t>
            </w:r>
          </w:p>
        </w:tc>
      </w:tr>
      <w:tr w:rsidR="00457F80" w:rsidRPr="005B50EC" w:rsidTr="00A63817">
        <w:trPr>
          <w:cantSplit/>
          <w:trHeight w:val="629"/>
          <w:tblHeader/>
        </w:trPr>
        <w:tc>
          <w:tcPr>
            <w:tcW w:w="518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rPr>
                <w:szCs w:val="24"/>
              </w:rPr>
            </w:pPr>
          </w:p>
        </w:tc>
        <w:tc>
          <w:tcPr>
            <w:tcW w:w="419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rPr>
                <w:szCs w:val="24"/>
              </w:rPr>
            </w:pPr>
          </w:p>
        </w:tc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rPr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0C1445" w:rsidP="00A63817">
            <w:pPr>
              <w:pStyle w:val="ac"/>
              <w:snapToGrid w:val="0"/>
              <w:jc w:val="center"/>
            </w:pPr>
            <w:r w:rsidRPr="005B50EC">
              <w:t>2016</w:t>
            </w:r>
            <w:r w:rsidR="00457F80" w:rsidRPr="005B50EC">
              <w:t>год</w:t>
            </w:r>
          </w:p>
        </w:tc>
        <w:tc>
          <w:tcPr>
            <w:tcW w:w="567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201</w:t>
            </w:r>
            <w:r w:rsidR="000C1445" w:rsidRPr="005B50EC">
              <w:t>7</w:t>
            </w:r>
            <w:r w:rsidRPr="005B50EC">
              <w:t>год</w:t>
            </w:r>
          </w:p>
        </w:tc>
        <w:tc>
          <w:tcPr>
            <w:tcW w:w="530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0C1445" w:rsidP="00A63817">
            <w:pPr>
              <w:pStyle w:val="ac"/>
              <w:snapToGrid w:val="0"/>
              <w:jc w:val="center"/>
            </w:pPr>
            <w:r w:rsidRPr="005B50EC">
              <w:t>2018</w:t>
            </w:r>
            <w:r w:rsidR="00457F80" w:rsidRPr="005B50EC">
              <w:t>год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всего</w:t>
            </w:r>
          </w:p>
        </w:tc>
        <w:tc>
          <w:tcPr>
            <w:tcW w:w="165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7F80" w:rsidRPr="005B50EC" w:rsidRDefault="00457F80" w:rsidP="00A63817">
            <w:pPr>
              <w:rPr>
                <w:szCs w:val="24"/>
              </w:rPr>
            </w:pPr>
          </w:p>
        </w:tc>
      </w:tr>
      <w:tr w:rsidR="00457F80" w:rsidRPr="005B50EC" w:rsidTr="00A63817">
        <w:trPr>
          <w:trHeight w:val="141"/>
          <w:tblHeader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3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5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7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8</w:t>
            </w:r>
          </w:p>
        </w:tc>
      </w:tr>
      <w:tr w:rsidR="00457F80" w:rsidRPr="005B50EC" w:rsidTr="00A63817">
        <w:tc>
          <w:tcPr>
            <w:tcW w:w="10659" w:type="dxa"/>
            <w:gridSpan w:val="1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  <w:rPr>
                <w:b/>
                <w:color w:val="000000" w:themeColor="text1"/>
              </w:rPr>
            </w:pPr>
            <w:r w:rsidRPr="005B50EC">
              <w:rPr>
                <w:b/>
                <w:color w:val="000000" w:themeColor="text1"/>
              </w:rPr>
              <w:t>1.Совершенствование противопожарной пропаганды</w:t>
            </w:r>
          </w:p>
        </w:tc>
      </w:tr>
      <w:tr w:rsidR="00457F80" w:rsidRPr="005B50EC" w:rsidTr="00A63817">
        <w:trPr>
          <w:cantSplit/>
          <w:trHeight w:val="48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1.1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Изготовление роликов социальной рекламы и их размещение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 xml:space="preserve">Администрация </w:t>
            </w:r>
            <w:proofErr w:type="gramStart"/>
            <w:r w:rsidRPr="005B50EC">
              <w:t>сельского</w:t>
            </w:r>
            <w:proofErr w:type="gramEnd"/>
            <w:r w:rsidRPr="005B50EC">
              <w:t xml:space="preserve"> </w:t>
            </w:r>
            <w:proofErr w:type="spellStart"/>
            <w:r w:rsidRPr="005B50EC">
              <w:t>посел</w:t>
            </w:r>
            <w:proofErr w:type="spellEnd"/>
          </w:p>
        </w:tc>
      </w:tr>
      <w:tr w:rsidR="00457F80" w:rsidRPr="005B50EC" w:rsidTr="00A63817">
        <w:trPr>
          <w:cantSplit/>
          <w:trHeight w:val="785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1.2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Приобретение учебных фильмов на противопожарную тематику и их распространение в образовательной среде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7F80" w:rsidRPr="005B50EC" w:rsidRDefault="00457F80" w:rsidP="00A63817">
            <w:pPr>
              <w:rPr>
                <w:szCs w:val="24"/>
              </w:rPr>
            </w:pPr>
          </w:p>
        </w:tc>
      </w:tr>
      <w:tr w:rsidR="00457F80" w:rsidRPr="005B50EC" w:rsidTr="00A63817">
        <w:trPr>
          <w:cantSplit/>
          <w:trHeight w:val="742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1.3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Приобретение учебно-методической литературы, плакатов, листовок в области пожарной безопасности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7F80" w:rsidRPr="005B50EC" w:rsidRDefault="00457F80" w:rsidP="00A63817">
            <w:pPr>
              <w:rPr>
                <w:szCs w:val="24"/>
              </w:rPr>
            </w:pPr>
          </w:p>
        </w:tc>
      </w:tr>
      <w:tr w:rsidR="00457F80" w:rsidRPr="005B50EC" w:rsidTr="00A63817">
        <w:trPr>
          <w:cantSplit/>
          <w:trHeight w:val="51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1.4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Изготовление и размещение на основных магистралях панорамных щитов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7F80" w:rsidRPr="005B50EC" w:rsidRDefault="00457F80" w:rsidP="00A63817">
            <w:pPr>
              <w:rPr>
                <w:szCs w:val="24"/>
              </w:rPr>
            </w:pPr>
            <w:r w:rsidRPr="005B50EC">
              <w:rPr>
                <w:szCs w:val="24"/>
              </w:rPr>
              <w:t xml:space="preserve">Администрация </w:t>
            </w:r>
            <w:proofErr w:type="gramStart"/>
            <w:r w:rsidRPr="005B50EC">
              <w:rPr>
                <w:szCs w:val="24"/>
              </w:rPr>
              <w:t>сельского</w:t>
            </w:r>
            <w:proofErr w:type="gramEnd"/>
            <w:r w:rsidRPr="005B50EC">
              <w:rPr>
                <w:szCs w:val="24"/>
              </w:rPr>
              <w:t xml:space="preserve"> </w:t>
            </w:r>
            <w:proofErr w:type="spellStart"/>
            <w:r w:rsidRPr="005B50EC">
              <w:rPr>
                <w:szCs w:val="24"/>
              </w:rPr>
              <w:t>посе-ления</w:t>
            </w:r>
            <w:proofErr w:type="spellEnd"/>
          </w:p>
        </w:tc>
      </w:tr>
      <w:tr w:rsidR="00457F80" w:rsidRPr="005B50EC" w:rsidTr="00A63817">
        <w:trPr>
          <w:cantSplit/>
          <w:trHeight w:val="196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1.5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Изготовление плакатов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457F80" w:rsidRPr="005B50EC" w:rsidRDefault="00457F80" w:rsidP="00A63817">
            <w:pPr>
              <w:rPr>
                <w:szCs w:val="24"/>
              </w:rPr>
            </w:pPr>
          </w:p>
        </w:tc>
      </w:tr>
      <w:tr w:rsidR="00457F80" w:rsidRPr="005B50EC" w:rsidTr="00A63817">
        <w:trPr>
          <w:cantSplit/>
          <w:trHeight w:val="514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1.6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Изготовление листовок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57F80" w:rsidRPr="005B50EC" w:rsidRDefault="00457F80" w:rsidP="00A638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B50EC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602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rPr>
                <w:b/>
              </w:rPr>
            </w:pPr>
            <w:r w:rsidRPr="005B50EC">
              <w:rPr>
                <w:b/>
              </w:rPr>
              <w:t>Итого по разделу 1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166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c>
          <w:tcPr>
            <w:tcW w:w="10659" w:type="dxa"/>
            <w:gridSpan w:val="1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jc w:val="center"/>
              <w:rPr>
                <w:b/>
                <w:color w:val="000000" w:themeColor="text1"/>
              </w:rPr>
            </w:pPr>
            <w:r w:rsidRPr="005B50EC">
              <w:rPr>
                <w:color w:val="000000" w:themeColor="text1"/>
              </w:rPr>
              <w:t xml:space="preserve"> </w:t>
            </w:r>
            <w:r w:rsidRPr="005B50EC">
              <w:rPr>
                <w:b/>
                <w:color w:val="000000" w:themeColor="text1"/>
              </w:rPr>
              <w:t xml:space="preserve">2.Обеспечение первичных мер пожарной безопасности в границах сельского поселения </w:t>
            </w: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 xml:space="preserve"> Оборудование сельских  населённых пунктов, расположенных вблизи искусственных и естественных водоёмов, пирсами и подъездами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Администрация сельского поселения</w:t>
            </w: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lastRenderedPageBreak/>
              <w:t>2.2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Ремонт водонапорных башен и их оборудование приспособлениями для отбора воды пожарной техникой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  <w:r w:rsidRPr="005B50EC"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Администрация СП</w:t>
            </w: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Прокладка и реконструкция систем наружного противопожарного водоснабжения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 xml:space="preserve">Оснащение населённых пунктов пожарными </w:t>
            </w:r>
            <w:proofErr w:type="spellStart"/>
            <w:r w:rsidRPr="005B50EC">
              <w:t>мотопомпами</w:t>
            </w:r>
            <w:proofErr w:type="spellEnd"/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  <w:r w:rsidRPr="005B50EC"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Администрация СП</w:t>
            </w: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Строительство дорог с твёрдым покрытием к населённым пунктам.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  <w:r w:rsidRPr="005B50EC">
              <w:t>Республиканский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rPr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rPr>
                <w:szCs w:val="24"/>
              </w:rPr>
            </w:pPr>
            <w:r w:rsidRPr="005B50EC">
              <w:rPr>
                <w:szCs w:val="24"/>
              </w:rPr>
              <w:t>Администрация СП</w:t>
            </w: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Строительство дорог с твёрдым покрытием в населённых пунктах.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rPr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rPr>
                <w:szCs w:val="24"/>
              </w:rPr>
            </w:pPr>
            <w:r w:rsidRPr="005B50EC">
              <w:rPr>
                <w:szCs w:val="24"/>
              </w:rPr>
              <w:t>Администрация СП</w:t>
            </w: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2.7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snapToGrid w:val="0"/>
              <w:jc w:val="both"/>
              <w:rPr>
                <w:szCs w:val="24"/>
              </w:rPr>
            </w:pPr>
            <w:r w:rsidRPr="005B50EC">
              <w:rPr>
                <w:szCs w:val="24"/>
              </w:rPr>
              <w:t xml:space="preserve">Обеспечение исправной телефонной связью населенные пункты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  <w:r w:rsidRPr="005B50EC">
              <w:t>Собственные средства организаций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ОАО «</w:t>
            </w:r>
            <w:proofErr w:type="spellStart"/>
            <w:r w:rsidRPr="005B50EC">
              <w:t>Баш-информсвязь</w:t>
            </w:r>
            <w:proofErr w:type="spellEnd"/>
            <w:r w:rsidRPr="005B50EC">
              <w:t>»</w:t>
            </w:r>
          </w:p>
        </w:tc>
      </w:tr>
      <w:tr w:rsidR="00457F80" w:rsidRPr="005B50EC" w:rsidTr="00A63817">
        <w:trPr>
          <w:trHeight w:val="474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2.8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snapToGrid w:val="0"/>
              <w:jc w:val="both"/>
              <w:rPr>
                <w:szCs w:val="24"/>
              </w:rPr>
            </w:pPr>
            <w:r w:rsidRPr="005B50EC">
              <w:rPr>
                <w:szCs w:val="24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  <w:r w:rsidRPr="005B50EC"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2F09D6" w:rsidP="00A63817">
            <w:pPr>
              <w:pStyle w:val="ac"/>
              <w:snapToGrid w:val="0"/>
              <w:jc w:val="center"/>
            </w:pPr>
            <w:r w:rsidRPr="005B50EC">
              <w:t>5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2F09D6" w:rsidP="00A63817">
            <w:pPr>
              <w:pStyle w:val="ac"/>
              <w:snapToGrid w:val="0"/>
              <w:jc w:val="center"/>
            </w:pPr>
            <w:r w:rsidRPr="005B50EC">
              <w:t>5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2F09D6" w:rsidP="00A63817">
            <w:pPr>
              <w:pStyle w:val="ac"/>
              <w:snapToGrid w:val="0"/>
              <w:jc w:val="center"/>
            </w:pPr>
            <w:r w:rsidRPr="005B50EC">
              <w:t>5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2F09D6" w:rsidP="00A63817">
            <w:pPr>
              <w:pStyle w:val="ac"/>
              <w:snapToGrid w:val="0"/>
              <w:jc w:val="center"/>
            </w:pPr>
            <w:r w:rsidRPr="005B50EC">
              <w:t>15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</w:pPr>
            <w:r w:rsidRPr="005B50EC">
              <w:t>Администрация СП</w:t>
            </w: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2.9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Принятие мер по ликвидации бесхозных и ветхих строений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</w:pP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2.10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Очистка дорог и улиц от снега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</w:pPr>
            <w:r w:rsidRPr="005B50EC">
              <w:t>Администрация СП</w:t>
            </w:r>
          </w:p>
        </w:tc>
      </w:tr>
      <w:tr w:rsidR="00457F80" w:rsidRPr="005B50EC" w:rsidTr="00A63817">
        <w:trPr>
          <w:trHeight w:val="436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2.11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Создание муниципальных пожарных команд в сельском поселении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jc w:val="center"/>
              <w:rPr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2.12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>Установка на территории населенных пунктов сре</w:t>
            </w:r>
            <w:proofErr w:type="gramStart"/>
            <w:r w:rsidRPr="005B50EC">
              <w:t>дств зв</w:t>
            </w:r>
            <w:proofErr w:type="gramEnd"/>
            <w:r w:rsidRPr="005B50EC">
              <w:t>уковой сигнализации, для оповещения людей на случай пожара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</w:pPr>
            <w:r w:rsidRPr="005B50EC">
              <w:t xml:space="preserve">Администрация </w:t>
            </w:r>
            <w:proofErr w:type="gramStart"/>
            <w:r w:rsidRPr="005B50EC">
              <w:t>сельского</w:t>
            </w:r>
            <w:proofErr w:type="gramEnd"/>
            <w:r w:rsidRPr="005B50EC">
              <w:t xml:space="preserve"> </w:t>
            </w:r>
            <w:proofErr w:type="spellStart"/>
            <w:r w:rsidRPr="005B50EC">
              <w:t>посе-ления</w:t>
            </w:r>
            <w:proofErr w:type="spellEnd"/>
          </w:p>
        </w:tc>
      </w:tr>
      <w:tr w:rsidR="00457F80" w:rsidRPr="005B50EC" w:rsidTr="00A63817">
        <w:trPr>
          <w:trHeight w:val="82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2.13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 xml:space="preserve">Обеспечение наружным освещением территории населённых пунктов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Местный бюджет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925515" w:rsidP="00A63817">
            <w:pPr>
              <w:pStyle w:val="ac"/>
            </w:pPr>
            <w:r w:rsidRPr="005B50EC">
              <w:t>Администрация СП</w:t>
            </w:r>
            <w:r w:rsidR="00457F80" w:rsidRPr="005B50EC">
              <w:t xml:space="preserve"> </w:t>
            </w:r>
          </w:p>
        </w:tc>
      </w:tr>
      <w:tr w:rsidR="00457F80" w:rsidRPr="005B50EC" w:rsidTr="00A63817">
        <w:trPr>
          <w:trHeight w:val="760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2.14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 xml:space="preserve">Приобретение </w:t>
            </w:r>
            <w:proofErr w:type="spellStart"/>
            <w:r w:rsidRPr="005B50EC">
              <w:t>автолестниц</w:t>
            </w:r>
            <w:proofErr w:type="spellEnd"/>
            <w:r w:rsidRPr="005B50EC">
              <w:t xml:space="preserve"> и коленчатых подъёмников для спасения людей из зданий высотой 3 и более этажей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rPr>
          <w:trHeight w:val="828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2.15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 xml:space="preserve"> Оборудование площадок для установки пожарной и специальной техники возле жилых домов и объектов в случае возникновения пожара, в первую очередь, объектов с массовым пребыванием людей. Разработка и </w:t>
            </w:r>
            <w:r w:rsidRPr="005B50EC">
              <w:lastRenderedPageBreak/>
              <w:t xml:space="preserve">реализация комплекса мероприятий по содержанию данных площадок в надлежащем состоянии  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rPr>
          <w:trHeight w:val="171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lastRenderedPageBreak/>
              <w:t>2.16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both"/>
            </w:pPr>
            <w:r w:rsidRPr="005B50EC">
              <w:t xml:space="preserve">Выполнение мер по ликвидации на придомовых территориях </w:t>
            </w:r>
            <w:proofErr w:type="spellStart"/>
            <w:proofErr w:type="gramStart"/>
            <w:r w:rsidRPr="005B50EC">
              <w:t>несанкцио-нированных</w:t>
            </w:r>
            <w:proofErr w:type="spellEnd"/>
            <w:proofErr w:type="gramEnd"/>
            <w:r w:rsidRPr="005B50EC">
              <w:t xml:space="preserve"> стоянок автотранспорта,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rPr>
          <w:trHeight w:val="282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2.17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 xml:space="preserve">Перевод тупиковых проездов вдоль жилых домов </w:t>
            </w:r>
            <w:proofErr w:type="gramStart"/>
            <w:r w:rsidRPr="005B50EC">
              <w:t>в</w:t>
            </w:r>
            <w:proofErr w:type="gramEnd"/>
            <w:r w:rsidRPr="005B50EC">
              <w:t xml:space="preserve"> круговые, независимо от этажности зданий</w:t>
            </w:r>
          </w:p>
        </w:tc>
        <w:tc>
          <w:tcPr>
            <w:tcW w:w="182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rPr>
          <w:trHeight w:val="291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602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rPr>
                <w:b/>
              </w:rPr>
            </w:pPr>
            <w:r w:rsidRPr="005B50EC">
              <w:rPr>
                <w:b/>
              </w:rPr>
              <w:t>Итого по разделу 2</w:t>
            </w:r>
          </w:p>
        </w:tc>
        <w:tc>
          <w:tcPr>
            <w:tcW w:w="586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 w:rsidRPr="005B50EC">
              <w:rPr>
                <w:b/>
              </w:rPr>
              <w:t>5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 w:rsidRPr="005B50EC">
              <w:rPr>
                <w:b/>
              </w:rPr>
              <w:t>5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 w:rsidRPr="005B50EC">
              <w:rPr>
                <w:b/>
              </w:rPr>
              <w:t>5</w:t>
            </w:r>
          </w:p>
        </w:tc>
        <w:tc>
          <w:tcPr>
            <w:tcW w:w="74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  <w:r w:rsidRPr="005B50EC">
              <w:rPr>
                <w:b/>
              </w:rPr>
              <w:t>15</w:t>
            </w:r>
          </w:p>
        </w:tc>
        <w:tc>
          <w:tcPr>
            <w:tcW w:w="1687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c>
          <w:tcPr>
            <w:tcW w:w="10659" w:type="dxa"/>
            <w:gridSpan w:val="14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jc w:val="center"/>
              <w:rPr>
                <w:b/>
                <w:color w:val="000000" w:themeColor="text1"/>
              </w:rPr>
            </w:pPr>
            <w:r w:rsidRPr="005B50EC">
              <w:rPr>
                <w:b/>
                <w:color w:val="000000" w:themeColor="text1"/>
              </w:rPr>
              <w:t>3.Обеспечение пожарной безопасности жилого фонда, находящегося в муниципальной собственности</w:t>
            </w: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3.1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 xml:space="preserve">Оборудование квартир жилых домов автономными пожарными </w:t>
            </w:r>
            <w:proofErr w:type="spellStart"/>
            <w:r w:rsidRPr="005B50EC">
              <w:t>оповещателями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3.2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Оборудование зданий жилых домов устройствами защитного отключения электрооборудования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3.3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Замена и ремонт внутридомовых электрических сетей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</w:pP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3.4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Ремонт и очистка дымоходов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3.5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Огнезащитная обработка деревянных конструкций чердачных помещений объектов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>3.6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Демонтаж кладовок и ларей из подвальных помещений и с лестничных маршей жилых домов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</w:p>
        </w:tc>
      </w:tr>
      <w:tr w:rsidR="00457F80" w:rsidRPr="005B50EC" w:rsidTr="00A63817">
        <w:trPr>
          <w:trHeight w:val="425"/>
        </w:trPr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  <w:jc w:val="center"/>
            </w:pPr>
            <w:r w:rsidRPr="005B50EC">
              <w:t xml:space="preserve">3.7 </w:t>
            </w:r>
          </w:p>
        </w:tc>
        <w:tc>
          <w:tcPr>
            <w:tcW w:w="419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Другие мероприятия, требующие материальных затрат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457F80" w:rsidP="00A63817">
            <w:pPr>
              <w:pStyle w:val="ac"/>
              <w:jc w:val="center"/>
            </w:pPr>
            <w:r w:rsidRPr="005B50EC">
              <w:t>Местный бюджет</w:t>
            </w: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A03484" w:rsidP="00A63817">
            <w:pPr>
              <w:pStyle w:val="ac"/>
              <w:snapToGrid w:val="0"/>
              <w:jc w:val="center"/>
            </w:pPr>
            <w:r w:rsidRPr="005B50EC">
              <w:t>4</w:t>
            </w:r>
            <w:r w:rsidR="002F09D6" w:rsidRPr="005B50EC">
              <w:t>5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A03484" w:rsidP="00A63817">
            <w:pPr>
              <w:pStyle w:val="ac"/>
              <w:snapToGrid w:val="0"/>
              <w:jc w:val="center"/>
            </w:pPr>
            <w:r w:rsidRPr="005B50EC">
              <w:t>4</w:t>
            </w:r>
            <w:r w:rsidR="002F09D6" w:rsidRPr="005B50EC">
              <w:t>5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A03484" w:rsidP="00A63817">
            <w:pPr>
              <w:pStyle w:val="ac"/>
              <w:snapToGrid w:val="0"/>
              <w:jc w:val="center"/>
            </w:pPr>
            <w:r w:rsidRPr="005B50EC">
              <w:t>4</w:t>
            </w:r>
            <w:r w:rsidR="002F09D6" w:rsidRPr="005B50EC">
              <w:t>5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457F80" w:rsidRPr="005B50EC" w:rsidRDefault="00A03484" w:rsidP="00A63817">
            <w:pPr>
              <w:pStyle w:val="ac"/>
              <w:snapToGrid w:val="0"/>
              <w:jc w:val="center"/>
            </w:pPr>
            <w:r w:rsidRPr="005B50EC">
              <w:t>13</w:t>
            </w:r>
            <w:r w:rsidR="002F09D6" w:rsidRPr="005B50EC">
              <w:t>5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57F80" w:rsidRPr="005B50EC" w:rsidRDefault="00457F80" w:rsidP="00A63817">
            <w:pPr>
              <w:pStyle w:val="ac"/>
              <w:snapToGrid w:val="0"/>
            </w:pPr>
            <w:r w:rsidRPr="005B50EC">
              <w:t>Администрация СП</w:t>
            </w:r>
          </w:p>
        </w:tc>
      </w:tr>
      <w:tr w:rsidR="002F09D6" w:rsidRPr="005B50EC" w:rsidTr="00A63817">
        <w:tc>
          <w:tcPr>
            <w:tcW w:w="51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2F09D6" w:rsidP="00A63817">
            <w:pPr>
              <w:pStyle w:val="ac"/>
              <w:snapToGrid w:val="0"/>
              <w:jc w:val="center"/>
            </w:pPr>
          </w:p>
        </w:tc>
        <w:tc>
          <w:tcPr>
            <w:tcW w:w="6042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2F09D6" w:rsidP="00A63817">
            <w:pPr>
              <w:pStyle w:val="ac"/>
              <w:snapToGrid w:val="0"/>
              <w:rPr>
                <w:b/>
              </w:rPr>
            </w:pPr>
            <w:r w:rsidRPr="005B50EC">
              <w:rPr>
                <w:b/>
              </w:rPr>
              <w:t>Итого по разделу 3</w:t>
            </w: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A03484" w:rsidP="00B906A9">
            <w:pPr>
              <w:pStyle w:val="ac"/>
              <w:snapToGrid w:val="0"/>
              <w:jc w:val="center"/>
            </w:pPr>
            <w:r w:rsidRPr="005B50EC">
              <w:t>4</w:t>
            </w:r>
            <w:r w:rsidR="002F09D6" w:rsidRPr="005B50EC">
              <w:t>5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A03484" w:rsidP="00B906A9">
            <w:pPr>
              <w:pStyle w:val="ac"/>
              <w:snapToGrid w:val="0"/>
              <w:jc w:val="center"/>
            </w:pPr>
            <w:r w:rsidRPr="005B50EC">
              <w:t>4</w:t>
            </w:r>
            <w:r w:rsidR="002F09D6" w:rsidRPr="005B50EC">
              <w:t>5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A03484" w:rsidP="00B906A9">
            <w:pPr>
              <w:pStyle w:val="ac"/>
              <w:snapToGrid w:val="0"/>
              <w:jc w:val="center"/>
            </w:pPr>
            <w:r w:rsidRPr="005B50EC">
              <w:t>4</w:t>
            </w:r>
            <w:r w:rsidR="002F09D6" w:rsidRPr="005B50EC">
              <w:t>5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A03484" w:rsidP="00B906A9">
            <w:pPr>
              <w:pStyle w:val="ac"/>
              <w:snapToGrid w:val="0"/>
              <w:jc w:val="center"/>
            </w:pPr>
            <w:r w:rsidRPr="005B50EC">
              <w:t>13</w:t>
            </w:r>
            <w:r w:rsidR="002F09D6" w:rsidRPr="005B50EC">
              <w:t>5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09D6" w:rsidRPr="005B50EC" w:rsidRDefault="002F09D6" w:rsidP="00A63817">
            <w:pPr>
              <w:pStyle w:val="ac"/>
              <w:snapToGrid w:val="0"/>
            </w:pPr>
          </w:p>
        </w:tc>
      </w:tr>
      <w:tr w:rsidR="002F09D6" w:rsidRPr="005B50EC" w:rsidTr="00A63817">
        <w:tc>
          <w:tcPr>
            <w:tcW w:w="4717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2F09D6" w:rsidP="00A63817">
            <w:pPr>
              <w:pStyle w:val="ac"/>
              <w:snapToGrid w:val="0"/>
              <w:rPr>
                <w:b/>
              </w:rPr>
            </w:pPr>
            <w:r w:rsidRPr="005B50EC">
              <w:rPr>
                <w:b/>
              </w:rPr>
              <w:t>Итого по всем разделам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2F09D6" w:rsidP="00A63817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A03484" w:rsidP="00A63817">
            <w:pPr>
              <w:pStyle w:val="ac"/>
              <w:snapToGrid w:val="0"/>
              <w:jc w:val="center"/>
              <w:rPr>
                <w:b/>
              </w:rPr>
            </w:pPr>
            <w:r w:rsidRPr="005B50EC">
              <w:rPr>
                <w:b/>
              </w:rPr>
              <w:t>5</w:t>
            </w:r>
            <w:r w:rsidR="002F09D6" w:rsidRPr="005B50EC">
              <w:rPr>
                <w:b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A03484" w:rsidP="00A63817">
            <w:pPr>
              <w:pStyle w:val="ac"/>
              <w:snapToGrid w:val="0"/>
              <w:jc w:val="center"/>
              <w:rPr>
                <w:b/>
              </w:rPr>
            </w:pPr>
            <w:r w:rsidRPr="005B50EC">
              <w:rPr>
                <w:b/>
              </w:rPr>
              <w:t>5</w:t>
            </w:r>
            <w:r w:rsidR="002F09D6" w:rsidRPr="005B50EC">
              <w:rPr>
                <w:b/>
              </w:rPr>
              <w:t>0</w:t>
            </w:r>
          </w:p>
        </w:tc>
        <w:tc>
          <w:tcPr>
            <w:tcW w:w="549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A03484" w:rsidP="00A63817">
            <w:pPr>
              <w:pStyle w:val="ac"/>
              <w:snapToGrid w:val="0"/>
              <w:jc w:val="center"/>
              <w:rPr>
                <w:b/>
              </w:rPr>
            </w:pPr>
            <w:r w:rsidRPr="005B50EC">
              <w:rPr>
                <w:b/>
              </w:rPr>
              <w:t>5</w:t>
            </w:r>
            <w:r w:rsidR="002F09D6" w:rsidRPr="005B50EC">
              <w:rPr>
                <w:b/>
              </w:rPr>
              <w:t>0</w:t>
            </w:r>
          </w:p>
        </w:tc>
        <w:tc>
          <w:tcPr>
            <w:tcW w:w="780" w:type="dxa"/>
            <w:gridSpan w:val="3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2F09D6" w:rsidRPr="005B50EC" w:rsidRDefault="00A03484" w:rsidP="00A63817">
            <w:pPr>
              <w:pStyle w:val="ac"/>
              <w:snapToGrid w:val="0"/>
              <w:jc w:val="center"/>
              <w:rPr>
                <w:b/>
              </w:rPr>
            </w:pPr>
            <w:r w:rsidRPr="005B50EC">
              <w:rPr>
                <w:b/>
              </w:rPr>
              <w:t>15</w:t>
            </w:r>
            <w:r w:rsidR="002F09D6" w:rsidRPr="005B50EC">
              <w:rPr>
                <w:b/>
              </w:rPr>
              <w:t>0</w:t>
            </w:r>
          </w:p>
        </w:tc>
        <w:tc>
          <w:tcPr>
            <w:tcW w:w="1655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09D6" w:rsidRPr="005B50EC" w:rsidRDefault="002F09D6" w:rsidP="00A63817">
            <w:pPr>
              <w:pStyle w:val="ac"/>
              <w:snapToGrid w:val="0"/>
              <w:rPr>
                <w:b/>
              </w:rPr>
            </w:pPr>
          </w:p>
        </w:tc>
      </w:tr>
    </w:tbl>
    <w:p w:rsidR="0087599F" w:rsidRPr="005B50EC" w:rsidRDefault="0087599F" w:rsidP="00457F80">
      <w:pPr>
        <w:tabs>
          <w:tab w:val="left" w:pos="1545"/>
        </w:tabs>
        <w:rPr>
          <w:szCs w:val="24"/>
        </w:rPr>
      </w:pPr>
    </w:p>
    <w:sectPr w:rsidR="0087599F" w:rsidRPr="005B50EC" w:rsidSect="000B09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E5232"/>
    <w:multiLevelType w:val="hybridMultilevel"/>
    <w:tmpl w:val="36FA9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095A"/>
    <w:rsid w:val="000B7100"/>
    <w:rsid w:val="000C1445"/>
    <w:rsid w:val="000C63F0"/>
    <w:rsid w:val="000F76B1"/>
    <w:rsid w:val="00101722"/>
    <w:rsid w:val="00136977"/>
    <w:rsid w:val="001557DA"/>
    <w:rsid w:val="0017361D"/>
    <w:rsid w:val="00175042"/>
    <w:rsid w:val="001863E7"/>
    <w:rsid w:val="00195B74"/>
    <w:rsid w:val="00196DC8"/>
    <w:rsid w:val="001A0EEB"/>
    <w:rsid w:val="001D1366"/>
    <w:rsid w:val="001E367B"/>
    <w:rsid w:val="001F694A"/>
    <w:rsid w:val="001F7A21"/>
    <w:rsid w:val="00222B1C"/>
    <w:rsid w:val="00240544"/>
    <w:rsid w:val="00241F6F"/>
    <w:rsid w:val="00243C99"/>
    <w:rsid w:val="00246D6A"/>
    <w:rsid w:val="00255CC2"/>
    <w:rsid w:val="002573B7"/>
    <w:rsid w:val="00275DDD"/>
    <w:rsid w:val="00277A8F"/>
    <w:rsid w:val="002A000E"/>
    <w:rsid w:val="002C631B"/>
    <w:rsid w:val="002D2F54"/>
    <w:rsid w:val="002F09D6"/>
    <w:rsid w:val="00312C98"/>
    <w:rsid w:val="00312CF4"/>
    <w:rsid w:val="00320935"/>
    <w:rsid w:val="0035046F"/>
    <w:rsid w:val="00383FE1"/>
    <w:rsid w:val="003A30C4"/>
    <w:rsid w:val="003A79FD"/>
    <w:rsid w:val="003B3A60"/>
    <w:rsid w:val="003B50C7"/>
    <w:rsid w:val="00405DF6"/>
    <w:rsid w:val="0041176E"/>
    <w:rsid w:val="00430928"/>
    <w:rsid w:val="00435F12"/>
    <w:rsid w:val="00446488"/>
    <w:rsid w:val="004540EA"/>
    <w:rsid w:val="00457F80"/>
    <w:rsid w:val="004B58CB"/>
    <w:rsid w:val="004C0AFE"/>
    <w:rsid w:val="004C3EBB"/>
    <w:rsid w:val="004E56E4"/>
    <w:rsid w:val="00554A28"/>
    <w:rsid w:val="00554D7D"/>
    <w:rsid w:val="005B50EC"/>
    <w:rsid w:val="005B6C7E"/>
    <w:rsid w:val="005D54B8"/>
    <w:rsid w:val="005F6A54"/>
    <w:rsid w:val="006133F4"/>
    <w:rsid w:val="00617387"/>
    <w:rsid w:val="00630E53"/>
    <w:rsid w:val="00677BD3"/>
    <w:rsid w:val="00680928"/>
    <w:rsid w:val="0069548F"/>
    <w:rsid w:val="006A5D54"/>
    <w:rsid w:val="006E44C2"/>
    <w:rsid w:val="006F2611"/>
    <w:rsid w:val="006F5AA4"/>
    <w:rsid w:val="00706615"/>
    <w:rsid w:val="0074146F"/>
    <w:rsid w:val="0076144E"/>
    <w:rsid w:val="007869A5"/>
    <w:rsid w:val="007B5D77"/>
    <w:rsid w:val="007C3D9A"/>
    <w:rsid w:val="007D2273"/>
    <w:rsid w:val="00822D35"/>
    <w:rsid w:val="0087545B"/>
    <w:rsid w:val="0087599F"/>
    <w:rsid w:val="00875CF1"/>
    <w:rsid w:val="008B7EB4"/>
    <w:rsid w:val="009128D7"/>
    <w:rsid w:val="00925515"/>
    <w:rsid w:val="009267BE"/>
    <w:rsid w:val="009370AE"/>
    <w:rsid w:val="00971F04"/>
    <w:rsid w:val="00973E4D"/>
    <w:rsid w:val="009747FE"/>
    <w:rsid w:val="00984E38"/>
    <w:rsid w:val="009C1A9F"/>
    <w:rsid w:val="009D1DF8"/>
    <w:rsid w:val="009D2F51"/>
    <w:rsid w:val="009D3C50"/>
    <w:rsid w:val="009E4A1B"/>
    <w:rsid w:val="00A010E5"/>
    <w:rsid w:val="00A011C4"/>
    <w:rsid w:val="00A03484"/>
    <w:rsid w:val="00A07FC8"/>
    <w:rsid w:val="00A10624"/>
    <w:rsid w:val="00A85610"/>
    <w:rsid w:val="00AD63EA"/>
    <w:rsid w:val="00AD6C7C"/>
    <w:rsid w:val="00AD751A"/>
    <w:rsid w:val="00AF23B0"/>
    <w:rsid w:val="00B02584"/>
    <w:rsid w:val="00B10B1F"/>
    <w:rsid w:val="00B119BA"/>
    <w:rsid w:val="00B66006"/>
    <w:rsid w:val="00BD43BA"/>
    <w:rsid w:val="00C1661B"/>
    <w:rsid w:val="00C23CDF"/>
    <w:rsid w:val="00C34AD9"/>
    <w:rsid w:val="00C72440"/>
    <w:rsid w:val="00CF2E6B"/>
    <w:rsid w:val="00CF4E38"/>
    <w:rsid w:val="00CF7F36"/>
    <w:rsid w:val="00D04E9A"/>
    <w:rsid w:val="00D05F6A"/>
    <w:rsid w:val="00D13C75"/>
    <w:rsid w:val="00D219EE"/>
    <w:rsid w:val="00D22BE8"/>
    <w:rsid w:val="00D50A8B"/>
    <w:rsid w:val="00D61DC8"/>
    <w:rsid w:val="00D82456"/>
    <w:rsid w:val="00D961D7"/>
    <w:rsid w:val="00DC12FE"/>
    <w:rsid w:val="00DE4E16"/>
    <w:rsid w:val="00DF15EA"/>
    <w:rsid w:val="00E3391E"/>
    <w:rsid w:val="00EE3A11"/>
    <w:rsid w:val="00EE3D02"/>
    <w:rsid w:val="00EF49A8"/>
    <w:rsid w:val="00F157E6"/>
    <w:rsid w:val="00F17F8E"/>
    <w:rsid w:val="00F23EBC"/>
    <w:rsid w:val="00F41F4C"/>
    <w:rsid w:val="00F55A64"/>
    <w:rsid w:val="00F90146"/>
    <w:rsid w:val="00F96D7C"/>
    <w:rsid w:val="00F97148"/>
    <w:rsid w:val="00FA5B4A"/>
    <w:rsid w:val="00FC4487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D6A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D6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7F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7F80"/>
    <w:rPr>
      <w:rFonts w:ascii="Times New Roman" w:eastAsia="Calibri" w:hAnsi="Times New Roman"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7F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rsid w:val="00457F80"/>
    <w:pPr>
      <w:suppressAutoHyphens/>
    </w:pPr>
    <w:rPr>
      <w:rFonts w:eastAsia="Times New Roman"/>
      <w:szCs w:val="24"/>
      <w:lang w:eastAsia="ar-SA"/>
    </w:rPr>
  </w:style>
  <w:style w:type="paragraph" w:styleId="ad">
    <w:name w:val="Block Text"/>
    <w:basedOn w:val="a"/>
    <w:semiHidden/>
    <w:rsid w:val="00457F80"/>
    <w:pPr>
      <w:suppressAutoHyphens/>
      <w:ind w:left="256" w:right="206" w:firstLine="187"/>
      <w:jc w:val="both"/>
    </w:pPr>
    <w:rPr>
      <w:rFonts w:eastAsia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2016-03-03T10:18:00Z</dcterms:created>
  <dcterms:modified xsi:type="dcterms:W3CDTF">2016-03-03T10:18:00Z</dcterms:modified>
</cp:coreProperties>
</file>