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8" w:rsidRDefault="00EF49A8" w:rsidP="00240544">
      <w:pPr>
        <w:rPr>
          <w:szCs w:val="24"/>
        </w:rPr>
      </w:pPr>
    </w:p>
    <w:tbl>
      <w:tblPr>
        <w:tblW w:w="30741" w:type="dxa"/>
        <w:tblInd w:w="108" w:type="dxa"/>
        <w:tblLook w:val="01E0"/>
      </w:tblPr>
      <w:tblGrid>
        <w:gridCol w:w="10247"/>
        <w:gridCol w:w="10247"/>
        <w:gridCol w:w="10247"/>
      </w:tblGrid>
      <w:tr w:rsidR="00EF49A8" w:rsidRPr="005B4904" w:rsidTr="00576202">
        <w:tc>
          <w:tcPr>
            <w:tcW w:w="10247" w:type="dxa"/>
            <w:shd w:val="clear" w:color="auto" w:fill="auto"/>
          </w:tcPr>
          <w:tbl>
            <w:tblPr>
              <w:tblW w:w="10031" w:type="dxa"/>
              <w:tblLook w:val="01E0"/>
            </w:tblPr>
            <w:tblGrid>
              <w:gridCol w:w="4395"/>
              <w:gridCol w:w="1276"/>
              <w:gridCol w:w="4360"/>
            </w:tblGrid>
            <w:tr w:rsidR="00EF49A8" w:rsidRPr="00525B51" w:rsidTr="00576202">
              <w:trPr>
                <w:trHeight w:val="1418"/>
              </w:trPr>
              <w:tc>
                <w:tcPr>
                  <w:tcW w:w="4395" w:type="dxa"/>
                  <w:shd w:val="clear" w:color="auto" w:fill="auto"/>
                  <w:vAlign w:val="center"/>
                </w:tcPr>
                <w:p w:rsidR="00EF49A8" w:rsidRPr="003B3A60" w:rsidRDefault="0009438B" w:rsidP="00222B1C">
                  <w:pPr>
                    <w:ind w:left="-113" w:right="-108"/>
                    <w:jc w:val="center"/>
                    <w:rPr>
                      <w:rFonts w:ascii="BashFont" w:hAnsi="BashFont"/>
                      <w:b/>
                    </w:rPr>
                  </w:pPr>
                  <w:r w:rsidRPr="0009438B">
                    <w:rPr>
                      <w:noProof/>
                      <w:sz w:val="22"/>
                    </w:rPr>
                    <w:pict>
                      <v:line id="_x0000_s1026" style="position:absolute;left:0;text-align:left;flip:y;z-index:251660288" from="-.15pt,81.75pt" to="485.05pt,82.95pt" o:allowincell="f" strokeweight="4.5pt">
                        <v:stroke linestyle="thickThin"/>
                      </v:line>
                    </w:pict>
                  </w:r>
                  <w:r w:rsidR="00EF49A8" w:rsidRPr="003B3A60">
                    <w:rPr>
                      <w:rFonts w:ascii="BashFont" w:hAnsi="BashFont"/>
                      <w:b/>
                      <w:sz w:val="22"/>
                    </w:rPr>
                    <w:t>БАШ</w:t>
                  </w:r>
                  <w:r w:rsidR="002D2F54" w:rsidRPr="003B3A60">
                    <w:rPr>
                      <w:rFonts w:ascii="BashFont" w:hAnsi="a_Timer Bashkir"/>
                      <w:b/>
                      <w:sz w:val="22"/>
                      <w:lang w:val="be-BY"/>
                    </w:rPr>
                    <w:t>%</w:t>
                  </w:r>
                  <w:r w:rsidR="00EF49A8" w:rsidRPr="003B3A60">
                    <w:rPr>
                      <w:rFonts w:ascii="BashFont" w:hAnsi="BashFont"/>
                      <w:b/>
                      <w:sz w:val="22"/>
                    </w:rPr>
                    <w:t>ОРТОСТАН РЕСПУБЛИКА</w:t>
                  </w:r>
                  <w:r w:rsidR="00EF49A8" w:rsidRPr="003B3A60">
                    <w:rPr>
                      <w:rFonts w:ascii="BashFont" w:eastAsia="Batang" w:hAnsi="a_Timer Bashkir"/>
                      <w:b/>
                      <w:sz w:val="22"/>
                      <w:lang w:val="be-BY"/>
                    </w:rPr>
                    <w:t>Һ</w:t>
                  </w:r>
                  <w:r w:rsidR="00EF49A8" w:rsidRPr="003B3A60">
                    <w:rPr>
                      <w:rFonts w:ascii="BashFont" w:hAnsi="BashFont"/>
                      <w:b/>
                      <w:sz w:val="22"/>
                    </w:rPr>
                    <w:t>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Х</w:t>
                  </w:r>
                  <w:r w:rsidR="00222B1C" w:rsidRPr="003B3A60">
                    <w:rPr>
                      <w:rFonts w:ascii="BashFont" w:hAnsi="BashFont"/>
                      <w:b/>
                      <w:caps/>
                      <w:sz w:val="22"/>
                    </w:rPr>
                    <w:t>»</w:t>
                  </w:r>
                  <w:r w:rsidRPr="003B3A60">
                    <w:rPr>
                      <w:rFonts w:ascii="BashFont" w:hAnsi="BashFont"/>
                      <w:b/>
                      <w:spacing w:val="22"/>
                      <w:sz w:val="22"/>
                      <w:lang w:val="be-BY"/>
                    </w:rPr>
                    <w:t>ЙБУЛЛА РАЙОНЫ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МУНИЦИПАЛЬ РАЙОН</w:t>
                  </w:r>
                  <w:r w:rsidR="002D2F54" w:rsidRPr="003B3A60">
                    <w:rPr>
                      <w:rFonts w:ascii="BashFont" w:hAnsi="BashFont"/>
                      <w:b/>
                      <w:spacing w:val="22"/>
                      <w:sz w:val="22"/>
                      <w:lang w:val="be-BY"/>
                    </w:rPr>
                    <w:t>ЫНЫ</w:t>
                  </w:r>
                  <w:r w:rsidR="00DE4E16" w:rsidRPr="003B3A60">
                    <w:rPr>
                      <w:rFonts w:ascii="BashFont" w:hAnsi="BashFont"/>
                      <w:b/>
                      <w:spacing w:val="22"/>
                      <w:sz w:val="22"/>
                      <w:lang w:val="be-BY"/>
                    </w:rPr>
                    <w:t>)</w:t>
                  </w:r>
                </w:p>
                <w:p w:rsidR="00240544" w:rsidRPr="003B3A60" w:rsidRDefault="002D2F54" w:rsidP="00222B1C">
                  <w:pPr>
                    <w:jc w:val="center"/>
                    <w:rPr>
                      <w:rFonts w:ascii="BashFont" w:hAnsi="BashFont"/>
                      <w:b/>
                      <w:spacing w:val="22"/>
                      <w:lang w:val="be-BY"/>
                    </w:rPr>
                  </w:pPr>
                  <w:r w:rsidRPr="003B3A60">
                    <w:rPr>
                      <w:rFonts w:ascii="BashFont" w:hAnsi="BashFont"/>
                      <w:b/>
                      <w:spacing w:val="22"/>
                      <w:sz w:val="22"/>
                      <w:lang w:val="be-BY"/>
                    </w:rPr>
                    <w:t xml:space="preserve">А%ЪЮЛ АУЫЛ СОВЕТЫ </w:t>
                  </w:r>
                </w:p>
                <w:p w:rsidR="00241F6F" w:rsidRPr="003B3A60" w:rsidRDefault="002D2F54" w:rsidP="00240544">
                  <w:pPr>
                    <w:jc w:val="center"/>
                    <w:rPr>
                      <w:rFonts w:ascii="BashFont" w:hAnsi="BashFont"/>
                      <w:b/>
                      <w:spacing w:val="22"/>
                      <w:lang w:val="be-BY"/>
                    </w:rPr>
                  </w:pPr>
                  <w:r w:rsidRPr="003B3A60">
                    <w:rPr>
                      <w:rFonts w:ascii="BashFont" w:hAnsi="BashFont"/>
                      <w:b/>
                      <w:spacing w:val="22"/>
                      <w:sz w:val="22"/>
                      <w:lang w:val="be-BY"/>
                    </w:rPr>
                    <w:t>АУЫЛ</w:t>
                  </w:r>
                  <w:r w:rsidR="00240544" w:rsidRPr="003B3A60">
                    <w:rPr>
                      <w:rFonts w:ascii="BashFont" w:hAnsi="BashFont"/>
                      <w:b/>
                      <w:spacing w:val="22"/>
                      <w:sz w:val="22"/>
                      <w:lang w:val="be-BY"/>
                    </w:rPr>
                    <w:t xml:space="preserve"> </w:t>
                  </w:r>
                  <w:r w:rsidR="00222B1C" w:rsidRPr="003B3A60">
                    <w:rPr>
                      <w:rFonts w:ascii="BashFont" w:hAnsi="BashFont"/>
                      <w:b/>
                      <w:spacing w:val="22"/>
                      <w:sz w:val="22"/>
                      <w:lang w:val="be-BY"/>
                    </w:rPr>
                    <w:t>БИЛ</w:t>
                  </w:r>
                  <w:r w:rsidR="00222B1C" w:rsidRPr="003B3A60">
                    <w:rPr>
                      <w:rFonts w:ascii="BashFont" w:hAnsi="BashFont"/>
                      <w:b/>
                      <w:caps/>
                      <w:sz w:val="22"/>
                    </w:rPr>
                    <w:t>»</w:t>
                  </w:r>
                  <w:r w:rsidR="00222B1C" w:rsidRPr="003B3A60">
                    <w:rPr>
                      <w:rFonts w:ascii="BashFont" w:hAnsi="BashFont"/>
                      <w:b/>
                      <w:spacing w:val="22"/>
                      <w:sz w:val="22"/>
                      <w:lang w:val="be-BY"/>
                    </w:rPr>
                    <w:t>М</w:t>
                  </w:r>
                  <w:r w:rsidR="00222B1C" w:rsidRPr="003B3A60">
                    <w:rPr>
                      <w:rFonts w:ascii="BashFont" w:hAnsi="BashFont"/>
                      <w:b/>
                      <w:caps/>
                      <w:sz w:val="22"/>
                    </w:rPr>
                    <w:t>»</w:t>
                  </w:r>
                  <w:r w:rsidR="00DE4E16" w:rsidRPr="003B3A60">
                    <w:rPr>
                      <w:rFonts w:ascii="BashFont" w:hAnsi="BashFont"/>
                      <w:b/>
                      <w:spacing w:val="22"/>
                      <w:sz w:val="22"/>
                      <w:lang w:val="be-BY"/>
                    </w:rPr>
                    <w:t>:</w:t>
                  </w:r>
                  <w:r w:rsidRPr="003B3A60">
                    <w:rPr>
                      <w:rFonts w:ascii="BashFont" w:hAnsi="BashFont"/>
                      <w:b/>
                      <w:spacing w:val="22"/>
                      <w:sz w:val="22"/>
                      <w:lang w:val="be-BY"/>
                    </w:rPr>
                    <w:t>Е</w:t>
                  </w:r>
                </w:p>
                <w:p w:rsidR="002D2F54" w:rsidRPr="003B3A60" w:rsidRDefault="002D2F54" w:rsidP="00240544">
                  <w:pPr>
                    <w:jc w:val="center"/>
                    <w:rPr>
                      <w:rFonts w:ascii="BashFont" w:hAnsi="BashFont"/>
                      <w:b/>
                      <w:spacing w:val="22"/>
                      <w:lang w:val="be-BY"/>
                    </w:rPr>
                  </w:pPr>
                  <w:r w:rsidRPr="003B3A60">
                    <w:rPr>
                      <w:rFonts w:ascii="BashFont" w:hAnsi="BashFont"/>
                      <w:b/>
                      <w:spacing w:val="22"/>
                      <w:sz w:val="22"/>
                      <w:lang w:val="be-BY"/>
                    </w:rPr>
                    <w:t xml:space="preserve"> </w:t>
                  </w:r>
                  <w:r w:rsidR="00EF49A8" w:rsidRPr="003B3A60">
                    <w:rPr>
                      <w:rFonts w:ascii="BashFont" w:hAnsi="BashFont"/>
                      <w:b/>
                      <w:spacing w:val="22"/>
                      <w:sz w:val="22"/>
                      <w:lang w:val="be-BY"/>
                    </w:rPr>
                    <w:t>ХАКИМИ</w:t>
                  </w:r>
                  <w:r w:rsidR="00EF49A8" w:rsidRPr="003B3A60">
                    <w:rPr>
                      <w:rFonts w:ascii="BashFont" w:hAnsi="a_Timer Bashkir"/>
                      <w:b/>
                      <w:spacing w:val="22"/>
                      <w:sz w:val="22"/>
                      <w:lang w:val="be-BY"/>
                    </w:rPr>
                    <w:t>Ә</w:t>
                  </w:r>
                  <w:r w:rsidR="00EF49A8" w:rsidRPr="003B3A60">
                    <w:rPr>
                      <w:rFonts w:ascii="BashFont" w:hAnsi="BashFont"/>
                      <w:b/>
                      <w:spacing w:val="22"/>
                      <w:sz w:val="22"/>
                      <w:lang w:val="be-BY"/>
                    </w:rPr>
                    <w:t>ТЕ</w:t>
                  </w:r>
                </w:p>
                <w:p w:rsidR="00EF49A8" w:rsidRPr="003B3A60" w:rsidRDefault="00EF49A8" w:rsidP="00222B1C">
                  <w:pPr>
                    <w:pStyle w:val="a5"/>
                    <w:ind w:left="-240"/>
                    <w:jc w:val="center"/>
                    <w:rPr>
                      <w:rFonts w:ascii="Bookman Eurasian" w:hAnsi="Bookman Eurasian"/>
                      <w:sz w:val="22"/>
                      <w:szCs w:val="22"/>
                    </w:rPr>
                  </w:pPr>
                </w:p>
              </w:tc>
              <w:tc>
                <w:tcPr>
                  <w:tcW w:w="1276" w:type="dxa"/>
                  <w:shd w:val="clear" w:color="auto" w:fill="auto"/>
                  <w:vAlign w:val="center"/>
                </w:tcPr>
                <w:p w:rsidR="00EF49A8" w:rsidRPr="003B3A60" w:rsidRDefault="00EF49A8" w:rsidP="00576202">
                  <w:pPr>
                    <w:ind w:left="33" w:right="-108"/>
                    <w:jc w:val="center"/>
                    <w:rPr>
                      <w:rFonts w:ascii="a_Helver(05%) Bashkir" w:hAnsi="a_Helver(05%) Bashkir"/>
                    </w:rPr>
                  </w:pPr>
                  <w:r w:rsidRPr="003B3A60">
                    <w:rPr>
                      <w:rFonts w:ascii="a_Helver(05%) Bashkir" w:hAnsi="a_Helver(05%) Bashkir"/>
                      <w:noProof/>
                      <w:sz w:val="22"/>
                      <w:lang w:eastAsia="ru-RU"/>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A81257" w:rsidRDefault="00EF49A8" w:rsidP="00DE4E16">
                  <w:pPr>
                    <w:jc w:val="center"/>
                    <w:rPr>
                      <w:rFonts w:ascii="a_Timer Bashkir" w:hAnsi="a_Timer Bashkir"/>
                      <w:b/>
                      <w:spacing w:val="22"/>
                      <w:lang w:val="be-BY"/>
                    </w:rPr>
                  </w:pPr>
                  <w:r w:rsidRPr="003B3A60">
                    <w:rPr>
                      <w:rFonts w:ascii="a_Timer Bashkir" w:hAnsi="a_Timer Bashkir"/>
                      <w:b/>
                      <w:spacing w:val="22"/>
                      <w:sz w:val="22"/>
                      <w:lang w:val="be-BY"/>
                    </w:rPr>
                    <w:t xml:space="preserve">АДМИНИСТРАЦИЯ </w:t>
                  </w:r>
                </w:p>
                <w:p w:rsidR="00EF49A8" w:rsidRPr="003B3A60" w:rsidRDefault="00EF49A8" w:rsidP="00DE4E16">
                  <w:pPr>
                    <w:jc w:val="center"/>
                    <w:rPr>
                      <w:rFonts w:ascii="a_Timer Bashkir" w:hAnsi="a_Timer Bashkir"/>
                      <w:b/>
                      <w:spacing w:val="22"/>
                      <w:lang w:val="be-BY"/>
                    </w:rPr>
                  </w:pPr>
                  <w:r w:rsidRPr="003B3A60">
                    <w:rPr>
                      <w:rFonts w:ascii="a_Timer Bashkir" w:hAnsi="a_Timer Bashkir"/>
                      <w:b/>
                      <w:spacing w:val="22"/>
                      <w:sz w:val="22"/>
                      <w:lang w:val="be-BY"/>
                    </w:rPr>
                    <w:t>СЕЛЬСКОГО ПОСЕЛ</w:t>
                  </w:r>
                  <w:r w:rsidR="00F157E6" w:rsidRPr="003B3A60">
                    <w:rPr>
                      <w:rFonts w:ascii="a_Timer Bashkir" w:hAnsi="a_Timer Bashkir"/>
                      <w:b/>
                      <w:spacing w:val="22"/>
                      <w:sz w:val="22"/>
                      <w:lang w:val="be-BY"/>
                    </w:rPr>
                    <w:t>Е</w:t>
                  </w:r>
                  <w:r w:rsidRPr="003B3A60">
                    <w:rPr>
                      <w:rFonts w:ascii="a_Timer Bashkir" w:hAnsi="a_Timer Bashkir"/>
                      <w:b/>
                      <w:spacing w:val="22"/>
                      <w:sz w:val="22"/>
                      <w:lang w:val="be-BY"/>
                    </w:rPr>
                    <w:t>НИЯ АКЪЮЛОВСКИЙ СЕЛЬСОВЕТ МУНИЦИПАЛЬНОГО РАЙОНА ХАЙБУЛЛИНСКИЙ РАЙОН</w:t>
                  </w:r>
                  <w:r w:rsidRPr="003B3A60">
                    <w:rPr>
                      <w:rFonts w:ascii="a_Helver(05%) Bashkir" w:hAnsi="a_Helver(05%) Bashkir"/>
                      <w:sz w:val="22"/>
                    </w:rPr>
                    <w:t xml:space="preserve"> </w:t>
                  </w:r>
                  <w:r w:rsidRPr="003B3A60">
                    <w:rPr>
                      <w:rFonts w:ascii="a_Timer Bashkir" w:hAnsi="a_Timer Bashkir"/>
                      <w:b/>
                      <w:sz w:val="22"/>
                    </w:rPr>
                    <w:t>РЕСПУБЛИКИ БАШКОРТОСТАН</w:t>
                  </w:r>
                </w:p>
                <w:p w:rsidR="00EF49A8" w:rsidRPr="003B3A60" w:rsidRDefault="00EF49A8" w:rsidP="00576202">
                  <w:pPr>
                    <w:jc w:val="center"/>
                    <w:rPr>
                      <w:rFonts w:ascii="a_Helver(05%) Bashkir" w:hAnsi="a_Helver(05%) Bashkir"/>
                    </w:rPr>
                  </w:pPr>
                </w:p>
              </w:tc>
            </w:tr>
          </w:tbl>
          <w:p w:rsidR="00EF49A8" w:rsidRDefault="00EF49A8" w:rsidP="00576202"/>
        </w:tc>
        <w:tc>
          <w:tcPr>
            <w:tcW w:w="10247" w:type="dxa"/>
            <w:shd w:val="clear" w:color="auto" w:fill="auto"/>
          </w:tcPr>
          <w:p w:rsidR="00EF49A8" w:rsidRDefault="00EF49A8" w:rsidP="00576202"/>
        </w:tc>
        <w:tc>
          <w:tcPr>
            <w:tcW w:w="10247" w:type="dxa"/>
            <w:shd w:val="clear" w:color="auto" w:fill="auto"/>
          </w:tcPr>
          <w:tbl>
            <w:tblPr>
              <w:tblW w:w="10031" w:type="dxa"/>
              <w:tblLook w:val="01E0"/>
            </w:tblPr>
            <w:tblGrid>
              <w:gridCol w:w="4395"/>
              <w:gridCol w:w="1276"/>
              <w:gridCol w:w="4360"/>
            </w:tblGrid>
            <w:tr w:rsidR="00EF49A8" w:rsidRPr="00525B51" w:rsidTr="00576202">
              <w:trPr>
                <w:trHeight w:val="1418"/>
              </w:trPr>
              <w:tc>
                <w:tcPr>
                  <w:tcW w:w="4395" w:type="dxa"/>
                  <w:shd w:val="clear" w:color="auto" w:fill="auto"/>
                  <w:vAlign w:val="center"/>
                </w:tcPr>
                <w:p w:rsidR="00EF49A8" w:rsidRPr="00525B51" w:rsidRDefault="00EF49A8" w:rsidP="00576202">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r w:rsidRPr="00525B51">
                    <w:rPr>
                      <w:rFonts w:ascii="a_Timer Bashkir" w:hAnsi="a_Timer Bashkir"/>
                      <w:b/>
                      <w:sz w:val="22"/>
                    </w:rPr>
                    <w:t>Ы</w:t>
                  </w:r>
                </w:p>
                <w:p w:rsidR="00EF49A8" w:rsidRPr="00525B51" w:rsidRDefault="00EF49A8" w:rsidP="00576202">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576202">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576202">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576202">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576202">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576202"/>
        </w:tc>
      </w:tr>
    </w:tbl>
    <w:p w:rsidR="00C62F3D" w:rsidRDefault="00C62F3D" w:rsidP="006D25DC">
      <w:pPr>
        <w:spacing w:line="276" w:lineRule="auto"/>
        <w:rPr>
          <w:b/>
          <w:sz w:val="26"/>
          <w:szCs w:val="26"/>
        </w:rPr>
      </w:pPr>
    </w:p>
    <w:p w:rsidR="006D25DC" w:rsidRDefault="006D25DC" w:rsidP="003D3417">
      <w:pPr>
        <w:spacing w:line="276" w:lineRule="auto"/>
        <w:jc w:val="center"/>
        <w:rPr>
          <w:b/>
          <w:sz w:val="26"/>
          <w:szCs w:val="26"/>
        </w:rPr>
      </w:pPr>
      <w:r>
        <w:rPr>
          <w:b/>
          <w:sz w:val="26"/>
          <w:szCs w:val="26"/>
        </w:rPr>
        <w:t>К А Р А Р                                                                                 ПОСТАНОВЛЕНИЕ</w:t>
      </w:r>
    </w:p>
    <w:p w:rsidR="006D25DC" w:rsidRDefault="009B3205" w:rsidP="003D3417">
      <w:pPr>
        <w:jc w:val="center"/>
        <w:rPr>
          <w:sz w:val="26"/>
          <w:szCs w:val="26"/>
        </w:rPr>
      </w:pPr>
      <w:r>
        <w:rPr>
          <w:sz w:val="26"/>
          <w:szCs w:val="26"/>
        </w:rPr>
        <w:t>23 декабрь</w:t>
      </w:r>
      <w:r w:rsidR="006D25DC">
        <w:rPr>
          <w:sz w:val="26"/>
          <w:szCs w:val="26"/>
        </w:rPr>
        <w:t xml:space="preserve"> 2015 й.                    </w:t>
      </w:r>
      <w:r w:rsidR="00794EE6">
        <w:rPr>
          <w:sz w:val="26"/>
          <w:szCs w:val="26"/>
        </w:rPr>
        <w:t xml:space="preserve">        №28</w:t>
      </w:r>
      <w:r w:rsidR="006D25DC">
        <w:rPr>
          <w:sz w:val="26"/>
          <w:szCs w:val="26"/>
        </w:rPr>
        <w:t xml:space="preserve">                              </w:t>
      </w:r>
      <w:r>
        <w:rPr>
          <w:sz w:val="26"/>
          <w:szCs w:val="26"/>
        </w:rPr>
        <w:t xml:space="preserve">     23 декабря 2015 </w:t>
      </w:r>
      <w:r w:rsidR="006D25DC">
        <w:rPr>
          <w:sz w:val="26"/>
          <w:szCs w:val="26"/>
        </w:rPr>
        <w:t>г.</w:t>
      </w:r>
    </w:p>
    <w:p w:rsidR="003D3417" w:rsidRDefault="003D3417" w:rsidP="003D3417">
      <w:pPr>
        <w:jc w:val="center"/>
        <w:rPr>
          <w:sz w:val="26"/>
          <w:szCs w:val="26"/>
        </w:rPr>
      </w:pPr>
    </w:p>
    <w:p w:rsidR="009B3205" w:rsidRPr="003D3417" w:rsidRDefault="009B3205" w:rsidP="003D3417">
      <w:pPr>
        <w:autoSpaceDE w:val="0"/>
        <w:autoSpaceDN w:val="0"/>
        <w:adjustRightInd w:val="0"/>
        <w:jc w:val="center"/>
        <w:rPr>
          <w:b/>
          <w:sz w:val="28"/>
          <w:szCs w:val="28"/>
        </w:rPr>
      </w:pPr>
      <w:r w:rsidRPr="003D3417">
        <w:rPr>
          <w:b/>
          <w:sz w:val="28"/>
          <w:szCs w:val="28"/>
        </w:rPr>
        <w:t>Об утверждении Перечня главных администраторов доходов бюджета сельского поселения Акъюловский сельсовет муниципального района  Хайбуллинский район Республики Башкортостан, а также состава закрепляемых за ними кодов классификации доходов бюджета</w:t>
      </w:r>
    </w:p>
    <w:p w:rsidR="009B3205" w:rsidRPr="003D3417" w:rsidRDefault="009B3205" w:rsidP="009B3205">
      <w:pPr>
        <w:autoSpaceDE w:val="0"/>
        <w:autoSpaceDN w:val="0"/>
        <w:adjustRightInd w:val="0"/>
        <w:ind w:firstLine="540"/>
        <w:jc w:val="both"/>
        <w:rPr>
          <w:sz w:val="28"/>
          <w:szCs w:val="28"/>
        </w:rPr>
      </w:pPr>
    </w:p>
    <w:p w:rsidR="009B3205" w:rsidRPr="003D3417" w:rsidRDefault="009B3205" w:rsidP="009B3205">
      <w:pPr>
        <w:pStyle w:val="ConsPlusNormal"/>
        <w:widowControl/>
        <w:tabs>
          <w:tab w:val="left" w:pos="720"/>
        </w:tabs>
        <w:ind w:firstLine="360"/>
        <w:jc w:val="both"/>
        <w:rPr>
          <w:rFonts w:ascii="Times New Roman" w:hAnsi="Times New Roman"/>
          <w:sz w:val="28"/>
          <w:szCs w:val="28"/>
        </w:rPr>
      </w:pPr>
      <w:r w:rsidRPr="003D3417">
        <w:rPr>
          <w:rFonts w:ascii="Times New Roman" w:hAnsi="Times New Roman"/>
          <w:sz w:val="28"/>
          <w:szCs w:val="28"/>
        </w:rPr>
        <w:t>В соответствии со статьей 20 Бюджетного кодекса Российской Федерации, Администрация сельского поселения Акъюловский сельсовет муниципального района Хайбуллинский район Республики Башкортостан ПОСТАНОВЛЯЕТ:</w:t>
      </w:r>
    </w:p>
    <w:p w:rsidR="009B3205" w:rsidRPr="003D3417" w:rsidRDefault="009B3205" w:rsidP="009B3205">
      <w:pPr>
        <w:autoSpaceDE w:val="0"/>
        <w:autoSpaceDN w:val="0"/>
        <w:adjustRightInd w:val="0"/>
        <w:ind w:firstLine="708"/>
        <w:jc w:val="both"/>
        <w:outlineLvl w:val="1"/>
        <w:rPr>
          <w:sz w:val="28"/>
          <w:szCs w:val="28"/>
        </w:rPr>
      </w:pPr>
      <w:r w:rsidRPr="003D3417">
        <w:rPr>
          <w:sz w:val="28"/>
          <w:szCs w:val="28"/>
        </w:rPr>
        <w:t xml:space="preserve"> 1. Утвердить прилагаемый Перечень главных администраторов доходов бюджета сельского поселения Акъюловский сельсовет муниципального района Хайбуллинский район Республики Башкортостан, закрепляемых за ними видов (подвидов) доходов бюджета сельского поселения Акъюловский сельсовет муниципального района Хайбуллинский район Республики Башкортостан.</w:t>
      </w:r>
    </w:p>
    <w:p w:rsidR="009B3205" w:rsidRPr="003D3417" w:rsidRDefault="009B3205" w:rsidP="009B3205">
      <w:pPr>
        <w:autoSpaceDE w:val="0"/>
        <w:autoSpaceDN w:val="0"/>
        <w:adjustRightInd w:val="0"/>
        <w:ind w:firstLine="708"/>
        <w:jc w:val="both"/>
        <w:rPr>
          <w:sz w:val="28"/>
          <w:szCs w:val="28"/>
        </w:rPr>
      </w:pPr>
      <w:r w:rsidRPr="003D3417">
        <w:rPr>
          <w:sz w:val="28"/>
          <w:szCs w:val="28"/>
        </w:rPr>
        <w:t>2. Обеспечить доведение изменений в Перечень главных администраторов доходов бюджета сельского поселения Акъюловский сельсовет муниципального района Хайбуллинский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9B3205" w:rsidRPr="003D3417" w:rsidRDefault="009B3205" w:rsidP="009B3205">
      <w:pPr>
        <w:autoSpaceDE w:val="0"/>
        <w:autoSpaceDN w:val="0"/>
        <w:adjustRightInd w:val="0"/>
        <w:jc w:val="both"/>
        <w:rPr>
          <w:sz w:val="28"/>
          <w:szCs w:val="28"/>
        </w:rPr>
      </w:pPr>
      <w:r w:rsidRPr="003D3417">
        <w:rPr>
          <w:sz w:val="28"/>
          <w:szCs w:val="28"/>
        </w:rPr>
        <w:tab/>
        <w:t>3. Контроль за исполнением настоящего постановления возложить на управляющего делами сельского поселения Акъюловский сельсовет муниципального района Хайбуллинский район Республики Башкортостан Билалова Галимьяна Зайнитдиновича.</w:t>
      </w:r>
    </w:p>
    <w:p w:rsidR="009B3205" w:rsidRPr="003D3417" w:rsidRDefault="009B3205" w:rsidP="009B3205">
      <w:pPr>
        <w:ind w:firstLine="708"/>
        <w:rPr>
          <w:sz w:val="28"/>
          <w:szCs w:val="28"/>
        </w:rPr>
      </w:pPr>
      <w:r w:rsidRPr="003D3417">
        <w:rPr>
          <w:sz w:val="28"/>
          <w:szCs w:val="28"/>
        </w:rPr>
        <w:t>5. Настоящие постановление вступает в силу с 1 января 2016 года.</w:t>
      </w:r>
    </w:p>
    <w:p w:rsidR="009B3205" w:rsidRPr="003D3417" w:rsidRDefault="009B3205" w:rsidP="009B3205">
      <w:pPr>
        <w:ind w:firstLine="708"/>
        <w:rPr>
          <w:sz w:val="28"/>
          <w:szCs w:val="28"/>
        </w:rPr>
      </w:pPr>
    </w:p>
    <w:p w:rsidR="009B3205" w:rsidRPr="003D3417" w:rsidRDefault="009B3205" w:rsidP="009B3205">
      <w:pPr>
        <w:ind w:firstLine="708"/>
        <w:rPr>
          <w:sz w:val="28"/>
          <w:szCs w:val="28"/>
        </w:rPr>
      </w:pPr>
    </w:p>
    <w:p w:rsidR="009B3205" w:rsidRPr="003D3417" w:rsidRDefault="009B3205" w:rsidP="009B3205">
      <w:pPr>
        <w:pStyle w:val="1"/>
        <w:ind w:firstLine="360"/>
        <w:rPr>
          <w:szCs w:val="28"/>
        </w:rPr>
      </w:pPr>
      <w:r w:rsidRPr="003D3417">
        <w:rPr>
          <w:szCs w:val="28"/>
        </w:rPr>
        <w:t>Глава сельского поселения                                                    Б.И.Ильбаков</w:t>
      </w:r>
    </w:p>
    <w:p w:rsidR="009B3205" w:rsidRPr="003D3417" w:rsidRDefault="009B3205" w:rsidP="009B3205">
      <w:pPr>
        <w:rPr>
          <w:i/>
          <w:sz w:val="28"/>
          <w:szCs w:val="28"/>
        </w:rPr>
      </w:pPr>
    </w:p>
    <w:p w:rsidR="009B3205" w:rsidRPr="003D3417" w:rsidRDefault="009B3205" w:rsidP="009B3205">
      <w:pPr>
        <w:autoSpaceDE w:val="0"/>
        <w:autoSpaceDN w:val="0"/>
        <w:adjustRightInd w:val="0"/>
        <w:ind w:left="4956"/>
        <w:jc w:val="both"/>
        <w:rPr>
          <w:sz w:val="28"/>
          <w:szCs w:val="28"/>
        </w:rPr>
      </w:pPr>
    </w:p>
    <w:p w:rsidR="009B3205" w:rsidRPr="003D3417" w:rsidRDefault="009B3205" w:rsidP="009B3205">
      <w:pPr>
        <w:autoSpaceDE w:val="0"/>
        <w:autoSpaceDN w:val="0"/>
        <w:adjustRightInd w:val="0"/>
        <w:ind w:left="4956"/>
        <w:jc w:val="both"/>
        <w:rPr>
          <w:sz w:val="28"/>
          <w:szCs w:val="28"/>
        </w:rPr>
      </w:pPr>
    </w:p>
    <w:p w:rsidR="009B3205" w:rsidRDefault="009B3205" w:rsidP="009B3205">
      <w:pPr>
        <w:autoSpaceDE w:val="0"/>
        <w:autoSpaceDN w:val="0"/>
        <w:adjustRightInd w:val="0"/>
        <w:ind w:left="4956"/>
        <w:jc w:val="both"/>
        <w:rPr>
          <w:sz w:val="28"/>
          <w:szCs w:val="28"/>
        </w:rPr>
      </w:pPr>
    </w:p>
    <w:p w:rsidR="009B3205" w:rsidRDefault="009B3205" w:rsidP="009B3205">
      <w:pPr>
        <w:autoSpaceDE w:val="0"/>
        <w:autoSpaceDN w:val="0"/>
        <w:adjustRightInd w:val="0"/>
        <w:jc w:val="both"/>
        <w:rPr>
          <w:sz w:val="28"/>
          <w:szCs w:val="28"/>
        </w:rPr>
      </w:pPr>
    </w:p>
    <w:p w:rsidR="003D3417" w:rsidRDefault="009B3205" w:rsidP="009B3205">
      <w:pPr>
        <w:autoSpaceDE w:val="0"/>
        <w:autoSpaceDN w:val="0"/>
        <w:adjustRightInd w:val="0"/>
        <w:ind w:left="4956"/>
        <w:jc w:val="both"/>
        <w:rPr>
          <w:sz w:val="28"/>
          <w:szCs w:val="28"/>
        </w:rPr>
      </w:pPr>
      <w:r>
        <w:rPr>
          <w:sz w:val="28"/>
          <w:szCs w:val="28"/>
        </w:rPr>
        <w:t xml:space="preserve"> </w:t>
      </w:r>
    </w:p>
    <w:p w:rsidR="003D3417" w:rsidRDefault="003D3417" w:rsidP="009B3205">
      <w:pPr>
        <w:autoSpaceDE w:val="0"/>
        <w:autoSpaceDN w:val="0"/>
        <w:adjustRightInd w:val="0"/>
        <w:ind w:left="4956"/>
        <w:jc w:val="both"/>
        <w:rPr>
          <w:sz w:val="28"/>
          <w:szCs w:val="28"/>
        </w:rPr>
      </w:pPr>
    </w:p>
    <w:p w:rsidR="00F61A9C" w:rsidRPr="00B06FDD" w:rsidRDefault="009B3205" w:rsidP="00F61A9C">
      <w:pPr>
        <w:ind w:left="5220"/>
        <w:jc w:val="right"/>
      </w:pPr>
      <w:r>
        <w:rPr>
          <w:sz w:val="28"/>
          <w:szCs w:val="28"/>
        </w:rPr>
        <w:lastRenderedPageBreak/>
        <w:t xml:space="preserve"> </w:t>
      </w:r>
      <w:r w:rsidR="00F61A9C" w:rsidRPr="00B06FDD">
        <w:t>Утвержден</w:t>
      </w:r>
    </w:p>
    <w:p w:rsidR="00F61A9C" w:rsidRPr="00B06FDD" w:rsidRDefault="00F61A9C" w:rsidP="00F61A9C">
      <w:pPr>
        <w:ind w:left="5220"/>
        <w:jc w:val="right"/>
      </w:pPr>
      <w:r w:rsidRPr="00B06FDD">
        <w:t xml:space="preserve">Постановлением </w:t>
      </w:r>
      <w:r>
        <w:t xml:space="preserve">главы </w:t>
      </w:r>
    </w:p>
    <w:p w:rsidR="00F61A9C" w:rsidRDefault="00F61A9C" w:rsidP="00F61A9C">
      <w:pPr>
        <w:tabs>
          <w:tab w:val="left" w:pos="9638"/>
        </w:tabs>
        <w:ind w:left="5220" w:right="-82"/>
        <w:jc w:val="right"/>
      </w:pPr>
      <w:r w:rsidRPr="00B06FDD">
        <w:t xml:space="preserve">сельского поселения </w:t>
      </w:r>
      <w:r>
        <w:t>Акъюловский</w:t>
      </w:r>
      <w:r w:rsidRPr="00B06FDD">
        <w:t xml:space="preserve"> сельсовет муниципального района Хайбуллинский район Республики Башкортостан </w:t>
      </w:r>
      <w:r>
        <w:t xml:space="preserve">    </w:t>
      </w:r>
    </w:p>
    <w:p w:rsidR="00F61A9C" w:rsidRPr="00B06FDD" w:rsidRDefault="00F61A9C" w:rsidP="00F61A9C">
      <w:pPr>
        <w:tabs>
          <w:tab w:val="left" w:pos="9638"/>
        </w:tabs>
        <w:ind w:left="5220" w:right="-82"/>
        <w:jc w:val="right"/>
      </w:pPr>
      <w:r>
        <w:t xml:space="preserve"> </w:t>
      </w:r>
      <w:r w:rsidRPr="00B06FDD">
        <w:t xml:space="preserve">от </w:t>
      </w:r>
      <w:r>
        <w:t xml:space="preserve"> </w:t>
      </w:r>
      <w:r w:rsidRPr="00B06FDD">
        <w:t xml:space="preserve"> </w:t>
      </w:r>
      <w:r>
        <w:t>23 дека</w:t>
      </w:r>
      <w:r w:rsidRPr="00B06FDD">
        <w:t>бря 201</w:t>
      </w:r>
      <w:r>
        <w:t>5</w:t>
      </w:r>
      <w:r w:rsidRPr="00B06FDD">
        <w:t xml:space="preserve"> г. № </w:t>
      </w:r>
      <w:r w:rsidR="00F42C34">
        <w:t>28</w:t>
      </w:r>
    </w:p>
    <w:p w:rsidR="009B3205" w:rsidRPr="00041071" w:rsidRDefault="009B3205" w:rsidP="00F61A9C">
      <w:pPr>
        <w:autoSpaceDE w:val="0"/>
        <w:autoSpaceDN w:val="0"/>
        <w:adjustRightInd w:val="0"/>
        <w:jc w:val="both"/>
        <w:rPr>
          <w:sz w:val="28"/>
          <w:szCs w:val="28"/>
        </w:rPr>
      </w:pPr>
    </w:p>
    <w:p w:rsidR="009B3205" w:rsidRPr="00041071" w:rsidRDefault="009B3205" w:rsidP="009B3205">
      <w:pPr>
        <w:jc w:val="right"/>
        <w:rPr>
          <w:sz w:val="22"/>
        </w:rPr>
      </w:pPr>
      <w:r w:rsidRPr="00041071">
        <w:rPr>
          <w:i/>
          <w:sz w:val="28"/>
          <w:szCs w:val="28"/>
        </w:rPr>
        <w:t xml:space="preserve">                                                    </w:t>
      </w:r>
    </w:p>
    <w:p w:rsidR="009B3205" w:rsidRPr="00F61A9C" w:rsidRDefault="009B3205" w:rsidP="009B3205">
      <w:pPr>
        <w:jc w:val="center"/>
        <w:rPr>
          <w:szCs w:val="24"/>
        </w:rPr>
      </w:pPr>
      <w:r w:rsidRPr="00F61A9C">
        <w:rPr>
          <w:szCs w:val="24"/>
        </w:rPr>
        <w:t>Перечень главных администраторов</w:t>
      </w:r>
    </w:p>
    <w:p w:rsidR="009B3205" w:rsidRPr="00F61A9C" w:rsidRDefault="009B3205" w:rsidP="009B3205">
      <w:pPr>
        <w:jc w:val="center"/>
        <w:rPr>
          <w:szCs w:val="24"/>
        </w:rPr>
      </w:pPr>
      <w:r w:rsidRPr="00F61A9C">
        <w:rPr>
          <w:szCs w:val="24"/>
        </w:rPr>
        <w:t xml:space="preserve"> доходов бюджета сельского поселения Акъюловский сельсовет муниципального района Хайбуллинский район Республики Башкортостан, а также состава закрепляемых за ними кодов классификации доходов бюджета</w:t>
      </w:r>
    </w:p>
    <w:p w:rsidR="009B3205" w:rsidRPr="00F61A9C" w:rsidRDefault="009B3205" w:rsidP="009B3205">
      <w:pPr>
        <w:shd w:val="clear" w:color="auto" w:fill="FFFFFF"/>
        <w:jc w:val="center"/>
        <w:rPr>
          <w:szCs w:val="24"/>
        </w:rPr>
      </w:pPr>
    </w:p>
    <w:tbl>
      <w:tblPr>
        <w:tblW w:w="9891" w:type="dxa"/>
        <w:jc w:val="center"/>
        <w:tblInd w:w="-85" w:type="dxa"/>
        <w:tblLayout w:type="fixed"/>
        <w:tblLook w:val="0000"/>
      </w:tblPr>
      <w:tblGrid>
        <w:gridCol w:w="1403"/>
        <w:gridCol w:w="3402"/>
        <w:gridCol w:w="5086"/>
      </w:tblGrid>
      <w:tr w:rsidR="009B3205" w:rsidRPr="00F61A9C" w:rsidTr="008D201F">
        <w:trPr>
          <w:cantSplit/>
          <w:trHeight w:val="375"/>
          <w:jc w:val="center"/>
        </w:trPr>
        <w:tc>
          <w:tcPr>
            <w:tcW w:w="4805" w:type="dxa"/>
            <w:gridSpan w:val="2"/>
            <w:tcBorders>
              <w:top w:val="single" w:sz="4" w:space="0" w:color="auto"/>
              <w:left w:val="single" w:sz="4" w:space="0" w:color="auto"/>
              <w:bottom w:val="nil"/>
              <w:right w:val="nil"/>
            </w:tcBorders>
            <w:vAlign w:val="center"/>
          </w:tcPr>
          <w:p w:rsidR="009B3205" w:rsidRPr="00F61A9C" w:rsidRDefault="009B3205" w:rsidP="008D201F">
            <w:pPr>
              <w:shd w:val="clear" w:color="auto" w:fill="FFFFFF"/>
              <w:spacing w:before="120" w:after="120"/>
              <w:jc w:val="center"/>
              <w:rPr>
                <w:bCs/>
                <w:szCs w:val="24"/>
              </w:rPr>
            </w:pPr>
            <w:r w:rsidRPr="00F61A9C">
              <w:rPr>
                <w:bCs/>
                <w:szCs w:val="24"/>
              </w:rPr>
              <w:t xml:space="preserve">Код бюджетной классификации Российской Федерации  </w:t>
            </w:r>
          </w:p>
        </w:tc>
        <w:tc>
          <w:tcPr>
            <w:tcW w:w="5086" w:type="dxa"/>
            <w:vMerge w:val="restart"/>
            <w:tcBorders>
              <w:top w:val="single" w:sz="4" w:space="0" w:color="auto"/>
              <w:left w:val="single" w:sz="4" w:space="0" w:color="auto"/>
              <w:bottom w:val="single" w:sz="4" w:space="0" w:color="000000"/>
              <w:right w:val="single" w:sz="4" w:space="0" w:color="auto"/>
            </w:tcBorders>
            <w:vAlign w:val="center"/>
          </w:tcPr>
          <w:p w:rsidR="009B3205" w:rsidRPr="00F61A9C" w:rsidRDefault="009B3205" w:rsidP="008D201F">
            <w:pPr>
              <w:shd w:val="clear" w:color="auto" w:fill="FFFFFF"/>
              <w:spacing w:before="120" w:after="120"/>
              <w:jc w:val="center"/>
              <w:rPr>
                <w:bCs/>
                <w:szCs w:val="24"/>
              </w:rPr>
            </w:pPr>
            <w:r w:rsidRPr="00F61A9C">
              <w:rPr>
                <w:bCs/>
                <w:szCs w:val="24"/>
              </w:rPr>
              <w:t xml:space="preserve">Наименование </w:t>
            </w:r>
          </w:p>
        </w:tc>
      </w:tr>
      <w:tr w:rsidR="009B3205" w:rsidRPr="00F61A9C" w:rsidTr="008D201F">
        <w:trPr>
          <w:cantSplit/>
          <w:trHeight w:val="1110"/>
          <w:jc w:val="center"/>
        </w:trPr>
        <w:tc>
          <w:tcPr>
            <w:tcW w:w="1403" w:type="dxa"/>
            <w:tcBorders>
              <w:top w:val="single" w:sz="4" w:space="0" w:color="auto"/>
              <w:left w:val="single" w:sz="4" w:space="0" w:color="auto"/>
              <w:right w:val="single" w:sz="4" w:space="0" w:color="auto"/>
            </w:tcBorders>
            <w:vAlign w:val="center"/>
          </w:tcPr>
          <w:p w:rsidR="009B3205" w:rsidRPr="00F61A9C" w:rsidRDefault="009B3205" w:rsidP="008D201F">
            <w:pPr>
              <w:shd w:val="clear" w:color="auto" w:fill="FFFFFF"/>
              <w:spacing w:before="120" w:after="120"/>
              <w:ind w:left="-150" w:right="-202"/>
              <w:jc w:val="center"/>
              <w:rPr>
                <w:bCs/>
                <w:szCs w:val="24"/>
              </w:rPr>
            </w:pPr>
            <w:r w:rsidRPr="00F61A9C">
              <w:rPr>
                <w:bCs/>
                <w:szCs w:val="24"/>
              </w:rPr>
              <w:t>главного админист-                      ратора доходов</w:t>
            </w:r>
          </w:p>
        </w:tc>
        <w:tc>
          <w:tcPr>
            <w:tcW w:w="3402" w:type="dxa"/>
            <w:tcBorders>
              <w:top w:val="single" w:sz="4" w:space="0" w:color="auto"/>
              <w:left w:val="nil"/>
              <w:right w:val="nil"/>
            </w:tcBorders>
            <w:vAlign w:val="center"/>
          </w:tcPr>
          <w:p w:rsidR="009B3205" w:rsidRPr="00F61A9C" w:rsidRDefault="009B3205" w:rsidP="008D201F">
            <w:pPr>
              <w:shd w:val="clear" w:color="auto" w:fill="FFFFFF"/>
              <w:spacing w:before="120" w:after="120"/>
              <w:jc w:val="center"/>
              <w:rPr>
                <w:bCs/>
                <w:szCs w:val="24"/>
              </w:rPr>
            </w:pPr>
            <w:r w:rsidRPr="00F61A9C">
              <w:rPr>
                <w:bCs/>
                <w:szCs w:val="24"/>
              </w:rPr>
              <w:t xml:space="preserve">вида, подвида доходов бюджета </w:t>
            </w:r>
          </w:p>
        </w:tc>
        <w:tc>
          <w:tcPr>
            <w:tcW w:w="5086" w:type="dxa"/>
            <w:vMerge/>
            <w:tcBorders>
              <w:top w:val="single" w:sz="4" w:space="0" w:color="auto"/>
              <w:left w:val="single" w:sz="4" w:space="0" w:color="auto"/>
              <w:right w:val="single" w:sz="4" w:space="0" w:color="auto"/>
            </w:tcBorders>
            <w:vAlign w:val="center"/>
          </w:tcPr>
          <w:p w:rsidR="009B3205" w:rsidRPr="00F61A9C" w:rsidRDefault="009B3205" w:rsidP="008D201F">
            <w:pPr>
              <w:shd w:val="clear" w:color="auto" w:fill="FFFFFF"/>
              <w:spacing w:before="120" w:after="120"/>
              <w:rPr>
                <w:szCs w:val="24"/>
              </w:rPr>
            </w:pPr>
          </w:p>
        </w:tc>
      </w:tr>
    </w:tbl>
    <w:p w:rsidR="009B3205" w:rsidRPr="00F61A9C" w:rsidRDefault="009B3205" w:rsidP="009B3205">
      <w:pPr>
        <w:shd w:val="clear" w:color="auto" w:fill="FFFFFF"/>
        <w:rPr>
          <w:szCs w:val="24"/>
        </w:rPr>
      </w:pPr>
    </w:p>
    <w:tbl>
      <w:tblPr>
        <w:tblW w:w="9906" w:type="dxa"/>
        <w:jc w:val="center"/>
        <w:tblInd w:w="-133" w:type="dxa"/>
        <w:tblLayout w:type="fixed"/>
        <w:tblLook w:val="0000"/>
      </w:tblPr>
      <w:tblGrid>
        <w:gridCol w:w="1418"/>
        <w:gridCol w:w="3418"/>
        <w:gridCol w:w="5070"/>
      </w:tblGrid>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3</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
                <w:bCs/>
                <w:szCs w:val="24"/>
              </w:rPr>
            </w:pPr>
            <w:r w:rsidRPr="00F61A9C">
              <w:rPr>
                <w:b/>
                <w:bCs/>
                <w:szCs w:val="24"/>
              </w:rPr>
              <w:t xml:space="preserve">Администрация сельского поселения </w:t>
            </w:r>
            <w:r w:rsidRPr="00F61A9C">
              <w:rPr>
                <w:b/>
                <w:szCs w:val="24"/>
              </w:rPr>
              <w:t>Акъюловский</w:t>
            </w:r>
            <w:r w:rsidRPr="00F61A9C">
              <w:rPr>
                <w:b/>
                <w:bCs/>
                <w:szCs w:val="24"/>
              </w:rPr>
              <w:t xml:space="preserve"> сельсовет муниципального района Хайбуллинский район Республики Башкортостан</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1 08 04020 01 1000 110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1 08 04020 01 4000 110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1 13 01995 10 0000 130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 Прочие доходы от оказания платных услуг (работ) получателями средств бюджетов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1 13 02065 10 0000 130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Доходы, поступающие в порядке возмещения расходов, понесенных в связи с эксплуатацией имущества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1 13 02995 10 0000 130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доходы от компенсации затрат бюджетов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lastRenderedPageBreak/>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1 16 23051 10 0000 140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1 16 23052 10 0000 140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1 16 32000 10 0000 140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1 16 90050 10 0000 140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поступления от денежных взысканий (штрафов) и иных сумм в возмещение ущерба, зачисляемые в бюджеты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1 17 01050 10 0000 180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Невыясненные поступления, зачисляемые в бюджеты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1 17 05050 10 0000 180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неналоговые доходы бюджетов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1 17 14030 10 0000 180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Средства самообложения граждан, зачисляемые в бюджеты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2 02 01001 10 0000 151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Дотации бюджетам сельских поселений на выравнивание бюджетной обеспеченности</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2 02 01003 10 0000 151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Дотации бюджетам сельских поселений на поддержку мер по обеспечению сбалансированности бюджетов</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2 02 02077 10 0007 151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Субсидии бюджетам сельских поселений на софинансирование капитальных вложений в объекты муниципальной собственности (бюджетные инвестиции)</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2 02 02088 10 0001 151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2 02 02088 10 0002 151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lastRenderedPageBreak/>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2 02 02088 10 0004 151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2 02 02089 10 0001 151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2 02 02089 10 0002 151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2 02 02089 10 0004 151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2 02 02102 10 0007 151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Субсидии бюджетам сельских поселений на закупку автотранспортных средств и коммунальной техники (бюджетные инвестиции)</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2 02 02109 10 0000 151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Субсидии бюджетам сельских поселений на проведение капитального ремонта многоквартирных домов</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2 02 02216 10 0000 151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2 02 02999 10 7101 151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субсидии бюджетам сельских поселений (субсидии на софинансирование расходных обязательств)</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2 02 02999 10 7104 151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субсидии бюджетам сельских поселений (субсидии на реализацию республиканской адресной программы по проведению капитального ремонта многоквартирных домов)</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lastRenderedPageBreak/>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2 02 02999 10 7105 151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субсидии бюджетам сельских поселений (субсидии на софинансирование расходов по обеспечению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подготовке объектов коммунального хозяйства к работе в осенне-зимний период)</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2 02 02999 10 7113 151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субсидии бюджетам сельских  поселений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2 02 02999 10 7115 151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субсидии бюджетам сельских поселений (субсидии на софинансирование комплексных программ развития систем коммунальной инфраструктуры)</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2 02 02999 10 7129 151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субсидии бюджетам сельских поселений (субсидии для долевого финансирования проектов развития территорий сельских и городских поселений муниципальных районов Республики Башкортостан, основанных на местных инициативах)</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2 02 0301510 0000 151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2 02 04014 10 0000 151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2 02 04999 10 7501 151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межбюджетные трансферты, передаваемые бюджетам сельских поселений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2 02 04999 10 7502 151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межбюджетные трансферты, передаваемые бюджетам сельских поселений (межбюджетные трансферты, передаваемые бюджетам на благоустройство территорий населенных пунктов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lastRenderedPageBreak/>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2 02 04999 10 7503 151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межбюджетные трансферты, передаваемые бюджетам сельских поселений (межбюджетные трансферты, передаваемые бюджетам на осуществление дорожной деятельности в границах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2 02 04999 10 7505 151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межбюджетные трансферты, передаваемые бюджетам сельских поселений (межбюджетные трансферты, передаваемые бюджетам на премирование победителей республиканского конкурса «Лучший многоквартирный дом»)</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2 02 09054 10 7301 151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безвозмездные поступления в бюджеты сельских поселений от бюджетов муниципальных районов (прочие)</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2 07 05010 10 0000 180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2 07 05020 10 0000 180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Поступления от денежных пожертвований, предоставляемых физическими лицами получателям средств бюджетов сельских поселений</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2 07 05030 10 6100 180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безвозмездные поступления в бюджеты сельских поселений (прочие поступления)</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2 07 05030 10 6200 180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проекта по поддержке местных инициатив)</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2 07 05030 10 6300 180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проекта по поддержке местных инициатив)</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2 08 05000 10 0000 180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2 18 05010 10 0000 151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lastRenderedPageBreak/>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2 18 05010 10 0000 180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Доходы бюджетов сельских поселений от возврата бюджетными учреждениями остатков субсидий прошлых лет</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2 18 05020 10 0000 180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Доходы бюджетов сельских поселений от возврата автономными учреждениями остатков субсидий прошлых лет</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2 18 05030 10 0000 180</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Доходы бюджетов сельских поселений от возврата иными организациями остатков субсидий прошлых лет</w:t>
            </w:r>
          </w:p>
        </w:tc>
      </w:tr>
      <w:tr w:rsidR="009B3205" w:rsidRPr="00F61A9C" w:rsidTr="008D201F">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791</w:t>
            </w:r>
          </w:p>
        </w:tc>
        <w:tc>
          <w:tcPr>
            <w:tcW w:w="3418"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jc w:val="center"/>
              <w:rPr>
                <w:bCs/>
                <w:szCs w:val="24"/>
              </w:rPr>
            </w:pPr>
            <w:r w:rsidRPr="00F61A9C">
              <w:rPr>
                <w:bCs/>
                <w:szCs w:val="24"/>
              </w:rPr>
              <w:t>2 19 05000 10 0000 151</w:t>
            </w:r>
          </w:p>
        </w:tc>
        <w:tc>
          <w:tcPr>
            <w:tcW w:w="5070" w:type="dxa"/>
            <w:tcBorders>
              <w:top w:val="single" w:sz="4" w:space="0" w:color="auto"/>
              <w:left w:val="nil"/>
              <w:bottom w:val="single" w:sz="4" w:space="0" w:color="auto"/>
              <w:right w:val="single" w:sz="4" w:space="0" w:color="auto"/>
            </w:tcBorders>
            <w:vAlign w:val="center"/>
          </w:tcPr>
          <w:p w:rsidR="009B3205" w:rsidRPr="00F61A9C" w:rsidRDefault="009B3205" w:rsidP="008D201F">
            <w:pPr>
              <w:shd w:val="clear" w:color="auto" w:fill="FFFFFF"/>
              <w:rPr>
                <w:bCs/>
                <w:szCs w:val="24"/>
              </w:rPr>
            </w:pPr>
            <w:r w:rsidRPr="00F61A9C">
              <w:rPr>
                <w:bCs/>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9B3205" w:rsidRPr="00F61A9C" w:rsidRDefault="009B3205" w:rsidP="009B3205">
      <w:pPr>
        <w:rPr>
          <w:i/>
          <w:szCs w:val="24"/>
        </w:rPr>
      </w:pPr>
    </w:p>
    <w:p w:rsidR="009B3205" w:rsidRPr="00F61A9C" w:rsidRDefault="009B3205" w:rsidP="006D25DC">
      <w:pPr>
        <w:rPr>
          <w:szCs w:val="24"/>
        </w:rPr>
      </w:pPr>
    </w:p>
    <w:sectPr w:rsidR="009B3205" w:rsidRPr="00F61A9C" w:rsidSect="005102A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A">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4E7"/>
    <w:multiLevelType w:val="multilevel"/>
    <w:tmpl w:val="A10E3E2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961F50"/>
    <w:multiLevelType w:val="singleLevel"/>
    <w:tmpl w:val="E97CBEC2"/>
    <w:lvl w:ilvl="0">
      <w:start w:val="1"/>
      <w:numFmt w:val="decimal"/>
      <w:lvlText w:val="%1."/>
      <w:legacy w:legacy="1" w:legacySpace="120" w:legacyIndent="360"/>
      <w:lvlJc w:val="left"/>
      <w:pPr>
        <w:ind w:left="1080" w:hanging="360"/>
      </w:pPr>
    </w:lvl>
  </w:abstractNum>
  <w:abstractNum w:abstractNumId="2">
    <w:nsid w:val="17D1672D"/>
    <w:multiLevelType w:val="hybridMultilevel"/>
    <w:tmpl w:val="4D261106"/>
    <w:lvl w:ilvl="0" w:tplc="B6EAA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AE27F2"/>
    <w:multiLevelType w:val="hybridMultilevel"/>
    <w:tmpl w:val="8014F8FA"/>
    <w:lvl w:ilvl="0" w:tplc="F20A148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0902D4"/>
    <w:multiLevelType w:val="singleLevel"/>
    <w:tmpl w:val="AEC6623E"/>
    <w:lvl w:ilvl="0">
      <w:start w:val="1"/>
      <w:numFmt w:val="decimal"/>
      <w:lvlText w:val="%1."/>
      <w:legacy w:legacy="1" w:legacySpace="120" w:legacyIndent="360"/>
      <w:lvlJc w:val="left"/>
      <w:pPr>
        <w:ind w:left="1080" w:hanging="360"/>
      </w:pPr>
    </w:lvl>
  </w:abstractNum>
  <w:abstractNum w:abstractNumId="5">
    <w:nsid w:val="4E4562A9"/>
    <w:multiLevelType w:val="hybridMultilevel"/>
    <w:tmpl w:val="077A4B06"/>
    <w:lvl w:ilvl="0" w:tplc="11BA67F8">
      <w:start w:val="1"/>
      <w:numFmt w:val="decimal"/>
      <w:lvlText w:val="%1."/>
      <w:lvlJc w:val="left"/>
      <w:pPr>
        <w:tabs>
          <w:tab w:val="num" w:pos="-132"/>
        </w:tabs>
        <w:ind w:left="-132" w:hanging="360"/>
      </w:pPr>
    </w:lvl>
    <w:lvl w:ilvl="1" w:tplc="04190019">
      <w:start w:val="1"/>
      <w:numFmt w:val="lowerLetter"/>
      <w:lvlText w:val="%2."/>
      <w:lvlJc w:val="left"/>
      <w:pPr>
        <w:tabs>
          <w:tab w:val="num" w:pos="588"/>
        </w:tabs>
        <w:ind w:left="588" w:hanging="360"/>
      </w:pPr>
    </w:lvl>
    <w:lvl w:ilvl="2" w:tplc="0419001B">
      <w:start w:val="1"/>
      <w:numFmt w:val="lowerRoman"/>
      <w:lvlText w:val="%3."/>
      <w:lvlJc w:val="right"/>
      <w:pPr>
        <w:tabs>
          <w:tab w:val="num" w:pos="1308"/>
        </w:tabs>
        <w:ind w:left="1308" w:hanging="180"/>
      </w:pPr>
    </w:lvl>
    <w:lvl w:ilvl="3" w:tplc="0419000F">
      <w:start w:val="1"/>
      <w:numFmt w:val="decimal"/>
      <w:lvlText w:val="%4."/>
      <w:lvlJc w:val="left"/>
      <w:pPr>
        <w:tabs>
          <w:tab w:val="num" w:pos="2028"/>
        </w:tabs>
        <w:ind w:left="2028" w:hanging="360"/>
      </w:pPr>
    </w:lvl>
    <w:lvl w:ilvl="4" w:tplc="04190019">
      <w:start w:val="1"/>
      <w:numFmt w:val="lowerLetter"/>
      <w:lvlText w:val="%5."/>
      <w:lvlJc w:val="left"/>
      <w:pPr>
        <w:tabs>
          <w:tab w:val="num" w:pos="2748"/>
        </w:tabs>
        <w:ind w:left="2748" w:hanging="360"/>
      </w:pPr>
    </w:lvl>
    <w:lvl w:ilvl="5" w:tplc="0419001B">
      <w:start w:val="1"/>
      <w:numFmt w:val="lowerRoman"/>
      <w:lvlText w:val="%6."/>
      <w:lvlJc w:val="right"/>
      <w:pPr>
        <w:tabs>
          <w:tab w:val="num" w:pos="3468"/>
        </w:tabs>
        <w:ind w:left="3468" w:hanging="180"/>
      </w:pPr>
    </w:lvl>
    <w:lvl w:ilvl="6" w:tplc="0419000F">
      <w:start w:val="1"/>
      <w:numFmt w:val="decimal"/>
      <w:lvlText w:val="%7."/>
      <w:lvlJc w:val="left"/>
      <w:pPr>
        <w:tabs>
          <w:tab w:val="num" w:pos="4188"/>
        </w:tabs>
        <w:ind w:left="4188" w:hanging="360"/>
      </w:pPr>
    </w:lvl>
    <w:lvl w:ilvl="7" w:tplc="04190019">
      <w:start w:val="1"/>
      <w:numFmt w:val="lowerLetter"/>
      <w:lvlText w:val="%8."/>
      <w:lvlJc w:val="left"/>
      <w:pPr>
        <w:tabs>
          <w:tab w:val="num" w:pos="4908"/>
        </w:tabs>
        <w:ind w:left="4908" w:hanging="360"/>
      </w:pPr>
    </w:lvl>
    <w:lvl w:ilvl="8" w:tplc="0419001B">
      <w:start w:val="1"/>
      <w:numFmt w:val="lowerRoman"/>
      <w:lvlText w:val="%9."/>
      <w:lvlJc w:val="right"/>
      <w:pPr>
        <w:tabs>
          <w:tab w:val="num" w:pos="5628"/>
        </w:tabs>
        <w:ind w:left="5628" w:hanging="180"/>
      </w:pPr>
    </w:lvl>
  </w:abstractNum>
  <w:abstractNum w:abstractNumId="6">
    <w:nsid w:val="511E2A19"/>
    <w:multiLevelType w:val="hybridMultilevel"/>
    <w:tmpl w:val="70ACF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5E2944"/>
    <w:multiLevelType w:val="hybridMultilevel"/>
    <w:tmpl w:val="9B082E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DB70E5"/>
    <w:multiLevelType w:val="singleLevel"/>
    <w:tmpl w:val="A6C8C8D0"/>
    <w:lvl w:ilvl="0">
      <w:start w:val="1"/>
      <w:numFmt w:val="decimal"/>
      <w:lvlText w:val="%1."/>
      <w:legacy w:legacy="1" w:legacySpace="120" w:legacyIndent="360"/>
      <w:lvlJc w:val="left"/>
      <w:pPr>
        <w:ind w:left="1080" w:hanging="360"/>
      </w:pPr>
    </w:lvl>
  </w:abstractNum>
  <w:abstractNum w:abstractNumId="9">
    <w:nsid w:val="769F092E"/>
    <w:multiLevelType w:val="singleLevel"/>
    <w:tmpl w:val="C9C8A7A6"/>
    <w:lvl w:ilvl="0">
      <w:start w:val="1"/>
      <w:numFmt w:val="decimal"/>
      <w:lvlText w:val="%1."/>
      <w:legacy w:legacy="1" w:legacySpace="120" w:legacyIndent="360"/>
      <w:lvlJc w:val="left"/>
      <w:pPr>
        <w:ind w:left="10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49A8"/>
    <w:rsid w:val="00027FF5"/>
    <w:rsid w:val="00032B23"/>
    <w:rsid w:val="0004107E"/>
    <w:rsid w:val="000610EB"/>
    <w:rsid w:val="0006528C"/>
    <w:rsid w:val="00073902"/>
    <w:rsid w:val="0009438B"/>
    <w:rsid w:val="000948EE"/>
    <w:rsid w:val="000A0C9F"/>
    <w:rsid w:val="000B7100"/>
    <w:rsid w:val="000C63F0"/>
    <w:rsid w:val="000D2604"/>
    <w:rsid w:val="000F76B1"/>
    <w:rsid w:val="00101722"/>
    <w:rsid w:val="00136977"/>
    <w:rsid w:val="00175042"/>
    <w:rsid w:val="001863E7"/>
    <w:rsid w:val="00195B74"/>
    <w:rsid w:val="00196DC8"/>
    <w:rsid w:val="001F694A"/>
    <w:rsid w:val="00222B1C"/>
    <w:rsid w:val="00240544"/>
    <w:rsid w:val="00241F6F"/>
    <w:rsid w:val="00243C99"/>
    <w:rsid w:val="00275DDD"/>
    <w:rsid w:val="002A000E"/>
    <w:rsid w:val="002D2F54"/>
    <w:rsid w:val="00303D41"/>
    <w:rsid w:val="00312CF4"/>
    <w:rsid w:val="00320935"/>
    <w:rsid w:val="00365A18"/>
    <w:rsid w:val="00383FE1"/>
    <w:rsid w:val="003A30C4"/>
    <w:rsid w:val="003B3A60"/>
    <w:rsid w:val="003B50C7"/>
    <w:rsid w:val="003D3417"/>
    <w:rsid w:val="00435F12"/>
    <w:rsid w:val="00446488"/>
    <w:rsid w:val="004540EA"/>
    <w:rsid w:val="004B58CB"/>
    <w:rsid w:val="004C0AFE"/>
    <w:rsid w:val="004E56E4"/>
    <w:rsid w:val="004F16F4"/>
    <w:rsid w:val="005102A8"/>
    <w:rsid w:val="00554D7D"/>
    <w:rsid w:val="00576202"/>
    <w:rsid w:val="00582DA0"/>
    <w:rsid w:val="00585054"/>
    <w:rsid w:val="00592DCF"/>
    <w:rsid w:val="005B6C7E"/>
    <w:rsid w:val="005F6A54"/>
    <w:rsid w:val="00613207"/>
    <w:rsid w:val="006133F4"/>
    <w:rsid w:val="00617387"/>
    <w:rsid w:val="006366FD"/>
    <w:rsid w:val="00677BD3"/>
    <w:rsid w:val="00680928"/>
    <w:rsid w:val="0069548F"/>
    <w:rsid w:val="006D25DC"/>
    <w:rsid w:val="006E44C2"/>
    <w:rsid w:val="006F2611"/>
    <w:rsid w:val="00706615"/>
    <w:rsid w:val="00794EE6"/>
    <w:rsid w:val="007B3B62"/>
    <w:rsid w:val="007B5D77"/>
    <w:rsid w:val="007C3D9A"/>
    <w:rsid w:val="007D2273"/>
    <w:rsid w:val="00815938"/>
    <w:rsid w:val="0087545B"/>
    <w:rsid w:val="0087599F"/>
    <w:rsid w:val="008B7EB4"/>
    <w:rsid w:val="009128D7"/>
    <w:rsid w:val="009267BE"/>
    <w:rsid w:val="009747FE"/>
    <w:rsid w:val="009754AF"/>
    <w:rsid w:val="00984E38"/>
    <w:rsid w:val="009A6728"/>
    <w:rsid w:val="009B3205"/>
    <w:rsid w:val="009C1A9F"/>
    <w:rsid w:val="009D2F51"/>
    <w:rsid w:val="009D3C50"/>
    <w:rsid w:val="00A010E5"/>
    <w:rsid w:val="00A011C4"/>
    <w:rsid w:val="00A10624"/>
    <w:rsid w:val="00A2754D"/>
    <w:rsid w:val="00A81257"/>
    <w:rsid w:val="00A85610"/>
    <w:rsid w:val="00AD6C7C"/>
    <w:rsid w:val="00AF23B0"/>
    <w:rsid w:val="00B02584"/>
    <w:rsid w:val="00B119BA"/>
    <w:rsid w:val="00B36EEA"/>
    <w:rsid w:val="00B66006"/>
    <w:rsid w:val="00B70176"/>
    <w:rsid w:val="00BA7069"/>
    <w:rsid w:val="00BC081F"/>
    <w:rsid w:val="00BD43BA"/>
    <w:rsid w:val="00BF7274"/>
    <w:rsid w:val="00C04426"/>
    <w:rsid w:val="00C1661B"/>
    <w:rsid w:val="00C23CDF"/>
    <w:rsid w:val="00C34AD9"/>
    <w:rsid w:val="00C37B99"/>
    <w:rsid w:val="00C62F3D"/>
    <w:rsid w:val="00C733B4"/>
    <w:rsid w:val="00CF2E6B"/>
    <w:rsid w:val="00CF7F36"/>
    <w:rsid w:val="00D04E9A"/>
    <w:rsid w:val="00D13C75"/>
    <w:rsid w:val="00D3267E"/>
    <w:rsid w:val="00D70DBD"/>
    <w:rsid w:val="00D961D7"/>
    <w:rsid w:val="00DC12FE"/>
    <w:rsid w:val="00DE4E16"/>
    <w:rsid w:val="00DF15EA"/>
    <w:rsid w:val="00E03920"/>
    <w:rsid w:val="00E3391E"/>
    <w:rsid w:val="00E41067"/>
    <w:rsid w:val="00E9745A"/>
    <w:rsid w:val="00EE3D02"/>
    <w:rsid w:val="00EE3E79"/>
    <w:rsid w:val="00EE583D"/>
    <w:rsid w:val="00EF49A8"/>
    <w:rsid w:val="00F157E6"/>
    <w:rsid w:val="00F23EBC"/>
    <w:rsid w:val="00F42C34"/>
    <w:rsid w:val="00F55A64"/>
    <w:rsid w:val="00F61A9C"/>
    <w:rsid w:val="00F90146"/>
    <w:rsid w:val="00F96D7C"/>
    <w:rsid w:val="00FA5B4A"/>
    <w:rsid w:val="00FF0AFB"/>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A8"/>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7D2273"/>
    <w:pPr>
      <w:keepNext/>
      <w:ind w:left="540"/>
      <w:outlineLvl w:val="0"/>
    </w:pPr>
    <w:rPr>
      <w:rFonts w:eastAsia="Times New Roman"/>
      <w:sz w:val="28"/>
      <w:szCs w:val="24"/>
      <w:lang w:eastAsia="ru-RU"/>
    </w:rPr>
  </w:style>
  <w:style w:type="paragraph" w:styleId="3">
    <w:name w:val="heading 3"/>
    <w:basedOn w:val="a"/>
    <w:next w:val="a"/>
    <w:link w:val="30"/>
    <w:qFormat/>
    <w:rsid w:val="007D2273"/>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9A8"/>
    <w:rPr>
      <w:rFonts w:ascii="Tahoma" w:hAnsi="Tahoma" w:cs="Tahoma"/>
      <w:sz w:val="16"/>
      <w:szCs w:val="16"/>
    </w:rPr>
  </w:style>
  <w:style w:type="character" w:customStyle="1" w:styleId="a4">
    <w:name w:val="Текст выноски Знак"/>
    <w:basedOn w:val="a0"/>
    <w:link w:val="a3"/>
    <w:uiPriority w:val="99"/>
    <w:semiHidden/>
    <w:rsid w:val="00EF49A8"/>
    <w:rPr>
      <w:rFonts w:ascii="Tahoma" w:eastAsia="Calibri" w:hAnsi="Tahoma" w:cs="Tahoma"/>
      <w:sz w:val="16"/>
      <w:szCs w:val="16"/>
    </w:rPr>
  </w:style>
  <w:style w:type="paragraph" w:styleId="a5">
    <w:name w:val="Body Text"/>
    <w:basedOn w:val="a"/>
    <w:link w:val="a6"/>
    <w:rsid w:val="00EF49A8"/>
    <w:pPr>
      <w:overflowPunct w:val="0"/>
      <w:autoSpaceDE w:val="0"/>
      <w:autoSpaceDN w:val="0"/>
      <w:adjustRightInd w:val="0"/>
      <w:textAlignment w:val="baseline"/>
    </w:pPr>
    <w:rPr>
      <w:rFonts w:ascii="Times CA" w:eastAsia="Times New Roman" w:hAnsi="Times CA"/>
      <w:sz w:val="20"/>
      <w:szCs w:val="20"/>
      <w:lang w:eastAsia="ru-RU"/>
    </w:rPr>
  </w:style>
  <w:style w:type="character" w:customStyle="1" w:styleId="a6">
    <w:name w:val="Основной текст Знак"/>
    <w:basedOn w:val="a0"/>
    <w:link w:val="a5"/>
    <w:rsid w:val="00EF49A8"/>
    <w:rPr>
      <w:rFonts w:ascii="Times CA" w:eastAsia="Times New Roman" w:hAnsi="Times CA" w:cs="Times New Roman"/>
      <w:sz w:val="20"/>
      <w:szCs w:val="20"/>
      <w:lang w:eastAsia="ru-RU"/>
    </w:rPr>
  </w:style>
  <w:style w:type="paragraph" w:styleId="a7">
    <w:name w:val="Body Text Indent"/>
    <w:basedOn w:val="a"/>
    <w:link w:val="a8"/>
    <w:uiPriority w:val="99"/>
    <w:unhideWhenUsed/>
    <w:rsid w:val="009747FE"/>
    <w:pPr>
      <w:spacing w:after="120"/>
      <w:ind w:left="283"/>
    </w:pPr>
  </w:style>
  <w:style w:type="character" w:customStyle="1" w:styleId="a8">
    <w:name w:val="Основной текст с отступом Знак"/>
    <w:basedOn w:val="a0"/>
    <w:link w:val="a7"/>
    <w:uiPriority w:val="99"/>
    <w:rsid w:val="009747FE"/>
    <w:rPr>
      <w:rFonts w:ascii="Times New Roman" w:eastAsia="Calibri" w:hAnsi="Times New Roman" w:cs="Times New Roman"/>
      <w:sz w:val="24"/>
    </w:rPr>
  </w:style>
  <w:style w:type="paragraph" w:styleId="a9">
    <w:name w:val="List Paragraph"/>
    <w:basedOn w:val="a"/>
    <w:uiPriority w:val="34"/>
    <w:qFormat/>
    <w:rsid w:val="009747FE"/>
    <w:pPr>
      <w:spacing w:after="200" w:line="276" w:lineRule="auto"/>
      <w:ind w:left="720"/>
      <w:contextualSpacing/>
    </w:pPr>
    <w:rPr>
      <w:rFonts w:asciiTheme="minorHAnsi" w:eastAsiaTheme="minorEastAsia" w:hAnsiTheme="minorHAnsi" w:cstheme="minorBidi"/>
      <w:sz w:val="22"/>
      <w:lang w:eastAsia="ru-RU"/>
    </w:rPr>
  </w:style>
  <w:style w:type="paragraph" w:customStyle="1" w:styleId="ConsPlusNormal">
    <w:name w:val="ConsPlusNormal"/>
    <w:rsid w:val="0087545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uiPriority w:val="99"/>
    <w:rsid w:val="002A000E"/>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character" w:styleId="aa">
    <w:name w:val="Hyperlink"/>
    <w:basedOn w:val="a0"/>
    <w:uiPriority w:val="99"/>
    <w:semiHidden/>
    <w:unhideWhenUsed/>
    <w:rsid w:val="00D961D7"/>
    <w:rPr>
      <w:color w:val="0000FF"/>
      <w:u w:val="single"/>
    </w:rPr>
  </w:style>
  <w:style w:type="paragraph" w:styleId="ab">
    <w:name w:val="No Spacing"/>
    <w:uiPriority w:val="1"/>
    <w:qFormat/>
    <w:rsid w:val="005F6A54"/>
    <w:pPr>
      <w:spacing w:after="0" w:line="240" w:lineRule="auto"/>
    </w:pPr>
    <w:rPr>
      <w:rFonts w:ascii="Calibri" w:eastAsia="Times New Roman" w:hAnsi="Calibri" w:cs="Times New Roman"/>
      <w:lang w:eastAsia="ru-RU"/>
    </w:rPr>
  </w:style>
  <w:style w:type="paragraph" w:customStyle="1" w:styleId="ConsPlusNonformat">
    <w:name w:val="ConsPlusNonformat"/>
    <w:rsid w:val="00875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7D227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D2273"/>
    <w:rPr>
      <w:rFonts w:ascii="Arial" w:eastAsia="Times New Roman" w:hAnsi="Arial" w:cs="Arial"/>
      <w:b/>
      <w:bCs/>
      <w:sz w:val="26"/>
      <w:szCs w:val="26"/>
      <w:lang w:eastAsia="ru-RU"/>
    </w:rPr>
  </w:style>
  <w:style w:type="paragraph" w:styleId="2">
    <w:name w:val="Body Text Indent 2"/>
    <w:basedOn w:val="a"/>
    <w:link w:val="20"/>
    <w:rsid w:val="009D2F51"/>
    <w:pPr>
      <w:spacing w:after="120" w:line="480" w:lineRule="auto"/>
      <w:ind w:left="283"/>
    </w:pPr>
    <w:rPr>
      <w:rFonts w:eastAsia="Times New Roman"/>
      <w:szCs w:val="24"/>
      <w:lang w:eastAsia="ru-RU"/>
    </w:rPr>
  </w:style>
  <w:style w:type="character" w:customStyle="1" w:styleId="20">
    <w:name w:val="Основной текст с отступом 2 Знак"/>
    <w:basedOn w:val="a0"/>
    <w:link w:val="2"/>
    <w:rsid w:val="009D2F5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03920"/>
    <w:pPr>
      <w:spacing w:after="120"/>
    </w:pPr>
    <w:rPr>
      <w:sz w:val="16"/>
      <w:szCs w:val="16"/>
    </w:rPr>
  </w:style>
  <w:style w:type="character" w:customStyle="1" w:styleId="32">
    <w:name w:val="Основной текст 3 Знак"/>
    <w:basedOn w:val="a0"/>
    <w:link w:val="31"/>
    <w:uiPriority w:val="99"/>
    <w:semiHidden/>
    <w:rsid w:val="00E03920"/>
    <w:rPr>
      <w:rFonts w:ascii="Times New Roman" w:eastAsia="Calibri" w:hAnsi="Times New Roman" w:cs="Times New Roman"/>
      <w:sz w:val="16"/>
      <w:szCs w:val="16"/>
    </w:rPr>
  </w:style>
  <w:style w:type="paragraph" w:styleId="ac">
    <w:name w:val="header"/>
    <w:basedOn w:val="a"/>
    <w:link w:val="ad"/>
    <w:rsid w:val="00E03920"/>
    <w:pPr>
      <w:tabs>
        <w:tab w:val="center" w:pos="4677"/>
        <w:tab w:val="right" w:pos="9355"/>
      </w:tabs>
    </w:pPr>
    <w:rPr>
      <w:rFonts w:eastAsia="Times New Roman"/>
      <w:szCs w:val="24"/>
      <w:lang w:eastAsia="ru-RU"/>
    </w:rPr>
  </w:style>
  <w:style w:type="character" w:customStyle="1" w:styleId="ad">
    <w:name w:val="Верхний колонтитул Знак"/>
    <w:basedOn w:val="a0"/>
    <w:link w:val="ac"/>
    <w:rsid w:val="00E0392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6971845">
      <w:bodyDiv w:val="1"/>
      <w:marLeft w:val="0"/>
      <w:marRight w:val="0"/>
      <w:marTop w:val="0"/>
      <w:marBottom w:val="0"/>
      <w:divBdr>
        <w:top w:val="none" w:sz="0" w:space="0" w:color="auto"/>
        <w:left w:val="none" w:sz="0" w:space="0" w:color="auto"/>
        <w:bottom w:val="none" w:sz="0" w:space="0" w:color="auto"/>
        <w:right w:val="none" w:sz="0" w:space="0" w:color="auto"/>
      </w:divBdr>
    </w:div>
    <w:div w:id="1167088066">
      <w:bodyDiv w:val="1"/>
      <w:marLeft w:val="0"/>
      <w:marRight w:val="0"/>
      <w:marTop w:val="0"/>
      <w:marBottom w:val="0"/>
      <w:divBdr>
        <w:top w:val="none" w:sz="0" w:space="0" w:color="auto"/>
        <w:left w:val="none" w:sz="0" w:space="0" w:color="auto"/>
        <w:bottom w:val="none" w:sz="0" w:space="0" w:color="auto"/>
        <w:right w:val="none" w:sz="0" w:space="0" w:color="auto"/>
      </w:divBdr>
    </w:div>
    <w:div w:id="1746491528">
      <w:bodyDiv w:val="1"/>
      <w:marLeft w:val="0"/>
      <w:marRight w:val="0"/>
      <w:marTop w:val="0"/>
      <w:marBottom w:val="0"/>
      <w:divBdr>
        <w:top w:val="none" w:sz="0" w:space="0" w:color="auto"/>
        <w:left w:val="none" w:sz="0" w:space="0" w:color="auto"/>
        <w:bottom w:val="none" w:sz="0" w:space="0" w:color="auto"/>
        <w:right w:val="none" w:sz="0" w:space="0" w:color="auto"/>
      </w:divBdr>
    </w:div>
    <w:div w:id="20695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cp:lastPrinted>2014-06-04T13:19:00Z</cp:lastPrinted>
  <dcterms:created xsi:type="dcterms:W3CDTF">2016-03-03T10:19:00Z</dcterms:created>
  <dcterms:modified xsi:type="dcterms:W3CDTF">2016-03-03T10:19:00Z</dcterms:modified>
</cp:coreProperties>
</file>