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E9" w:rsidRDefault="009041E9" w:rsidP="009041E9">
      <w:pPr>
        <w:pStyle w:val="nospacin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041E9">
        <w:rPr>
          <w:b/>
          <w:sz w:val="28"/>
          <w:szCs w:val="28"/>
        </w:rPr>
        <w:t>ИНФОРМАЦИЯ ДЛЯ СУДОВОДИТЕЛЕЙ</w:t>
      </w:r>
    </w:p>
    <w:p w:rsidR="009041E9" w:rsidRPr="009041E9" w:rsidRDefault="009041E9" w:rsidP="009041E9">
      <w:pPr>
        <w:pStyle w:val="nospacin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041E9" w:rsidRDefault="009041E9" w:rsidP="009041E9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 управление МЧС России по Республике Башкортостан напоминает, что с</w:t>
      </w:r>
      <w:r w:rsidRPr="009041E9">
        <w:rPr>
          <w:sz w:val="28"/>
          <w:szCs w:val="28"/>
        </w:rPr>
        <w:t xml:space="preserve"> 1 января 2017 года вступили в силу новые нормативные правовые акты по вопросу регистрации маломерных судов, используемых в некоммерческих целях. Это «Административный регламент МЧС России предоставления государственной услуги по государственной регистрации маломерных судов, поднадзорных ГИМС МЧС России (Приказ МЧС России от 24.06.2016 г. №339) и «Правила государственной регистрации маломерных судов, поднадзорных ГИМС МЧС России (Приказ МЧС России от 24.06.2016 г. №340).Новый порядок регистрации маломерных судов, поднадзорных ГИМС МЧС России, существенно отличается от предыдущего, установленного приказом МЧС России от 29.06.2005 г. №500.</w:t>
      </w:r>
    </w:p>
    <w:p w:rsidR="009041E9" w:rsidRPr="009041E9" w:rsidRDefault="009041E9" w:rsidP="009041E9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1E9">
        <w:rPr>
          <w:rStyle w:val="a3"/>
          <w:sz w:val="28"/>
          <w:szCs w:val="28"/>
        </w:rPr>
        <w:t>Что нужно в первую очередь знать владельцам маломерных судов и тем, кто им планирует стать?</w:t>
      </w:r>
    </w:p>
    <w:p w:rsidR="009041E9" w:rsidRPr="009041E9" w:rsidRDefault="009041E9" w:rsidP="009041E9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1E9">
        <w:rPr>
          <w:sz w:val="28"/>
          <w:szCs w:val="28"/>
        </w:rPr>
        <w:t>1. Маломерное судно – это судно, длина которого не превышает 20 м., а количество людей на борту-12 человек.</w:t>
      </w:r>
    </w:p>
    <w:p w:rsidR="009041E9" w:rsidRPr="009041E9" w:rsidRDefault="009041E9" w:rsidP="009041E9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1E9">
        <w:rPr>
          <w:sz w:val="28"/>
          <w:szCs w:val="28"/>
        </w:rPr>
        <w:t xml:space="preserve">2. Государственной регистрации в органах ГИМС МЧС России подлежат маломерные суда, используемые в некоммерческих целях, масса которых свыше 200 кг или если мощность установленного двигателя (мотора) свыше 8 кВт. При этом под массой судна понимается масса укомплектованного судна по ГОСТ </w:t>
      </w:r>
      <w:proofErr w:type="gramStart"/>
      <w:r w:rsidRPr="009041E9">
        <w:rPr>
          <w:sz w:val="28"/>
          <w:szCs w:val="28"/>
        </w:rPr>
        <w:t>Р</w:t>
      </w:r>
      <w:proofErr w:type="gramEnd"/>
      <w:r w:rsidRPr="009041E9">
        <w:rPr>
          <w:sz w:val="28"/>
          <w:szCs w:val="28"/>
        </w:rPr>
        <w:t xml:space="preserve"> ИСО-8666-2012. </w:t>
      </w:r>
      <w:proofErr w:type="gramStart"/>
      <w:r w:rsidRPr="009041E9">
        <w:rPr>
          <w:sz w:val="28"/>
          <w:szCs w:val="28"/>
        </w:rPr>
        <w:t>Согласно</w:t>
      </w:r>
      <w:proofErr w:type="gramEnd"/>
      <w:r w:rsidRPr="009041E9">
        <w:rPr>
          <w:sz w:val="28"/>
          <w:szCs w:val="28"/>
        </w:rPr>
        <w:t xml:space="preserve"> государственного стандарта при исчислении массы укомплектованного судна учитывается вес не фактически стоящего мотора, а вес наиболее тяжелого мотора максимальной мощности, допустимой для данного судна. Например: на мотолодку «Казанка-М» можно устанавливать мотор мощностью до 25 лошадиных сил, включительно. Из существующих моторов мощностью 25 лошадиных сил наиболее тяжелым является 4-х </w:t>
      </w:r>
      <w:proofErr w:type="spellStart"/>
      <w:r w:rsidRPr="009041E9">
        <w:rPr>
          <w:sz w:val="28"/>
          <w:szCs w:val="28"/>
        </w:rPr>
        <w:t>тактный</w:t>
      </w:r>
      <w:proofErr w:type="spellEnd"/>
      <w:r w:rsidRPr="009041E9">
        <w:rPr>
          <w:sz w:val="28"/>
          <w:szCs w:val="28"/>
        </w:rPr>
        <w:t xml:space="preserve"> ПЛМ </w:t>
      </w:r>
      <w:proofErr w:type="spellStart"/>
      <w:r w:rsidRPr="009041E9">
        <w:rPr>
          <w:sz w:val="28"/>
          <w:szCs w:val="28"/>
        </w:rPr>
        <w:t>Mercury</w:t>
      </w:r>
      <w:proofErr w:type="spellEnd"/>
      <w:r w:rsidRPr="009041E9">
        <w:rPr>
          <w:sz w:val="28"/>
          <w:szCs w:val="28"/>
        </w:rPr>
        <w:t xml:space="preserve"> F 25ELPT, вес, которого 82 кг. Таким  образом, масса укомплектованной мотолодки «Казанка-М» составляет 227 кг, и она подлежит государственной регистрации не зависимо от того, какой мощности будет установлен мотор.</w:t>
      </w:r>
    </w:p>
    <w:p w:rsidR="009041E9" w:rsidRPr="009041E9" w:rsidRDefault="009041E9" w:rsidP="009041E9">
      <w:pPr>
        <w:pStyle w:val="nospacing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9041E9">
        <w:rPr>
          <w:rStyle w:val="a3"/>
          <w:sz w:val="28"/>
          <w:szCs w:val="28"/>
        </w:rPr>
        <w:t>Какие документы необходимо предоставить в подразделение ГИМС для регистрации судна.</w:t>
      </w:r>
    </w:p>
    <w:p w:rsidR="009041E9" w:rsidRPr="009041E9" w:rsidRDefault="009041E9" w:rsidP="009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Заявление (предоставляется в электронном виде через портал www.gosuslugi.ru)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1E9" w:rsidRPr="009041E9" w:rsidRDefault="009041E9" w:rsidP="009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оригинал и копия Паспорт или иной документ под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041E9">
        <w:rPr>
          <w:rFonts w:ascii="Times New Roman" w:hAnsi="Times New Roman" w:cs="Times New Roman"/>
          <w:sz w:val="28"/>
          <w:szCs w:val="28"/>
        </w:rPr>
        <w:t>верждающий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1E9" w:rsidRPr="009041E9" w:rsidRDefault="009041E9" w:rsidP="009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041E9">
        <w:rPr>
          <w:rFonts w:ascii="Times New Roman" w:hAnsi="Times New Roman" w:cs="Times New Roman"/>
          <w:sz w:val="28"/>
          <w:szCs w:val="28"/>
        </w:rPr>
        <w:t>оговор купли продажи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1E9" w:rsidRPr="009041E9" w:rsidRDefault="009041E9" w:rsidP="00904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041E9">
        <w:rPr>
          <w:rFonts w:ascii="Times New Roman" w:hAnsi="Times New Roman" w:cs="Times New Roman"/>
          <w:sz w:val="28"/>
          <w:szCs w:val="28"/>
        </w:rPr>
        <w:t>оспошлина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1E9" w:rsidRPr="009041E9" w:rsidRDefault="009041E9" w:rsidP="009041E9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1E9">
        <w:rPr>
          <w:rStyle w:val="a3"/>
          <w:sz w:val="28"/>
          <w:szCs w:val="28"/>
        </w:rPr>
        <w:t>Какие документы необходимо предоставить в подразделение ГИМС для исключения судна из реестра маломерных судов (снятия с учета).</w:t>
      </w:r>
    </w:p>
    <w:p w:rsidR="009041E9" w:rsidRPr="009041E9" w:rsidRDefault="009041E9" w:rsidP="009041E9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1E9">
        <w:rPr>
          <w:sz w:val="28"/>
          <w:szCs w:val="28"/>
        </w:rPr>
        <w:t>Для исключения судна из реестра маломерных судов (снятия с учета) необходимо предоставить в подразделение ГИМС, где судно было зарегистрировано, один из следующих документов, подтверждающих основание исключения судна из реестра маломерных судов:</w:t>
      </w:r>
    </w:p>
    <w:p w:rsidR="009041E9" w:rsidRPr="009041E9" w:rsidRDefault="009041E9" w:rsidP="009041E9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1E9">
        <w:rPr>
          <w:sz w:val="28"/>
          <w:szCs w:val="28"/>
        </w:rPr>
        <w:t>- договор купли-продажи (дарения и т. п.);</w:t>
      </w:r>
    </w:p>
    <w:p w:rsidR="009041E9" w:rsidRPr="009041E9" w:rsidRDefault="009041E9" w:rsidP="009041E9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1E9">
        <w:rPr>
          <w:sz w:val="28"/>
          <w:szCs w:val="28"/>
        </w:rPr>
        <w:t>- судебный акт, вступивший в силу;</w:t>
      </w:r>
    </w:p>
    <w:p w:rsidR="009041E9" w:rsidRPr="009041E9" w:rsidRDefault="009041E9" w:rsidP="009041E9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1E9">
        <w:rPr>
          <w:sz w:val="28"/>
          <w:szCs w:val="28"/>
        </w:rPr>
        <w:t>- решение государственного органа о реквизиции судна;</w:t>
      </w:r>
    </w:p>
    <w:p w:rsidR="009041E9" w:rsidRPr="009041E9" w:rsidRDefault="009041E9" w:rsidP="009041E9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1E9">
        <w:rPr>
          <w:sz w:val="28"/>
          <w:szCs w:val="28"/>
        </w:rPr>
        <w:lastRenderedPageBreak/>
        <w:t>- справка о прекращении гражданства Российской Федерации, выданная на имя собственника судна;</w:t>
      </w:r>
    </w:p>
    <w:p w:rsidR="009041E9" w:rsidRPr="009041E9" w:rsidRDefault="009041E9" w:rsidP="009041E9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1E9">
        <w:rPr>
          <w:sz w:val="28"/>
          <w:szCs w:val="28"/>
        </w:rPr>
        <w:t>- документ, подтверждающий реорганизацию или ликвидацию юридического лица, являющегося собственником судна;</w:t>
      </w:r>
    </w:p>
    <w:p w:rsidR="009041E9" w:rsidRDefault="009041E9" w:rsidP="009041E9">
      <w:pPr>
        <w:pStyle w:val="nospacing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9041E9">
        <w:rPr>
          <w:sz w:val="28"/>
          <w:szCs w:val="28"/>
        </w:rPr>
        <w:t>- документ, подтверждающий гибель, конструктивную гибель судна, пропажу судна без вести, а также утрату судном качества судна в результате перестройки либо любых других изменений.</w:t>
      </w:r>
      <w:r w:rsidRPr="009041E9">
        <w:rPr>
          <w:rStyle w:val="a3"/>
          <w:sz w:val="28"/>
          <w:szCs w:val="28"/>
        </w:rPr>
        <w:t> </w:t>
      </w:r>
    </w:p>
    <w:p w:rsidR="000A6AA3" w:rsidRDefault="009041E9" w:rsidP="009041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2002"/>
      <w:r w:rsidRPr="009041E9">
        <w:rPr>
          <w:rFonts w:ascii="Times New Roman" w:hAnsi="Times New Roman" w:cs="Times New Roman"/>
          <w:sz w:val="28"/>
          <w:szCs w:val="28"/>
        </w:rPr>
        <w:t xml:space="preserve">Порядок эксплуатации и регистрации маломерных судов. </w:t>
      </w:r>
    </w:p>
    <w:p w:rsidR="009041E9" w:rsidRPr="009041E9" w:rsidRDefault="009041E9" w:rsidP="009041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Использование водных объектов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201"/>
      <w:bookmarkEnd w:id="0"/>
      <w:r w:rsidRPr="009041E9">
        <w:rPr>
          <w:rFonts w:ascii="Times New Roman" w:hAnsi="Times New Roman" w:cs="Times New Roman"/>
          <w:sz w:val="28"/>
          <w:szCs w:val="28"/>
        </w:rPr>
        <w:t xml:space="preserve">Эксплуатация на водных объектах маломерных судов разрешается после их регистрации в судовой книге (реестре), нанесения бортовых (регистрационных) номеров и технического освидетельствования в исправном техническом состоянии с </w:t>
      </w:r>
      <w:proofErr w:type="gramStart"/>
      <w:r w:rsidRPr="009041E9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9041E9">
        <w:rPr>
          <w:rFonts w:ascii="Times New Roman" w:hAnsi="Times New Roman" w:cs="Times New Roman"/>
          <w:sz w:val="28"/>
          <w:szCs w:val="28"/>
        </w:rPr>
        <w:t xml:space="preserve"> установленных для них условий, норм и технических требований по </w:t>
      </w:r>
      <w:proofErr w:type="spellStart"/>
      <w:r w:rsidRPr="009041E9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9041E9">
        <w:rPr>
          <w:rFonts w:ascii="Times New Roman" w:hAnsi="Times New Roman" w:cs="Times New Roman"/>
          <w:sz w:val="28"/>
          <w:szCs w:val="28"/>
        </w:rPr>
        <w:t>, грузоподъемности, предельной мощности и количеству двигателей, допустимой площади парусов, району и разряду бассейна плавания, высоте волны, при которой судно может плавать, осадке, надводному борту, оснащению спасательными и противопожарными средствами, сигнальными огнями, навигационным и другим оборудованием.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02"/>
      <w:bookmarkEnd w:id="1"/>
      <w:r w:rsidRPr="009041E9">
        <w:rPr>
          <w:rFonts w:ascii="Times New Roman" w:hAnsi="Times New Roman" w:cs="Times New Roman"/>
          <w:sz w:val="28"/>
          <w:szCs w:val="28"/>
        </w:rPr>
        <w:t>На водных объе</w:t>
      </w:r>
      <w:bookmarkStart w:id="3" w:name="_GoBack"/>
      <w:bookmarkEnd w:id="3"/>
      <w:r w:rsidRPr="009041E9">
        <w:rPr>
          <w:rFonts w:ascii="Times New Roman" w:hAnsi="Times New Roman" w:cs="Times New Roman"/>
          <w:sz w:val="28"/>
          <w:szCs w:val="28"/>
        </w:rPr>
        <w:t>ктах, не имеющих судоходной (навигационной) обстановки, маневрирование маломерных судов при расхождении осуществляется с учетом правостороннего движения (левыми бортами).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06"/>
      <w:bookmarkEnd w:id="2"/>
      <w:r w:rsidRPr="009041E9">
        <w:rPr>
          <w:rFonts w:ascii="Times New Roman" w:hAnsi="Times New Roman" w:cs="Times New Roman"/>
          <w:sz w:val="28"/>
          <w:szCs w:val="28"/>
        </w:rPr>
        <w:t xml:space="preserve">Управлять маломерными моторными и другими </w:t>
      </w:r>
      <w:proofErr w:type="spellStart"/>
      <w:r w:rsidRPr="009041E9">
        <w:rPr>
          <w:rFonts w:ascii="Times New Roman" w:hAnsi="Times New Roman" w:cs="Times New Roman"/>
          <w:sz w:val="28"/>
          <w:szCs w:val="28"/>
        </w:rPr>
        <w:t>плавсредствами</w:t>
      </w:r>
      <w:proofErr w:type="spellEnd"/>
      <w:r w:rsidRPr="009041E9">
        <w:rPr>
          <w:rFonts w:ascii="Times New Roman" w:hAnsi="Times New Roman" w:cs="Times New Roman"/>
          <w:sz w:val="28"/>
          <w:szCs w:val="28"/>
        </w:rPr>
        <w:t xml:space="preserve"> с механическим двигателем (гидроциклы и др.) разрешается лицам, аттестованным в установленном законодательством порядке и имеющим удостоверения на право управления.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08"/>
      <w:bookmarkEnd w:id="4"/>
      <w:r w:rsidRPr="009041E9">
        <w:rPr>
          <w:rFonts w:ascii="Times New Roman" w:hAnsi="Times New Roman" w:cs="Times New Roman"/>
          <w:sz w:val="28"/>
          <w:szCs w:val="28"/>
        </w:rPr>
        <w:t>Использование водных объектов для плавания маломерных судов на судоходных водоемах разрешается с открытия до закрытия навигации, а на несудоходных водоемах - после спада паводковых вод до ледостава.</w:t>
      </w:r>
    </w:p>
    <w:p w:rsidR="009041E9" w:rsidRPr="000A6AA3" w:rsidRDefault="009041E9" w:rsidP="000A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20209"/>
      <w:bookmarkEnd w:id="5"/>
      <w:r w:rsidRPr="000A6AA3">
        <w:rPr>
          <w:rFonts w:ascii="Times New Roman" w:hAnsi="Times New Roman" w:cs="Times New Roman"/>
          <w:b/>
          <w:sz w:val="28"/>
          <w:szCs w:val="28"/>
        </w:rPr>
        <w:t>При эксплуатации маломерных судов запрещается:</w:t>
      </w:r>
    </w:p>
    <w:bookmarkEnd w:id="6"/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1E9">
        <w:rPr>
          <w:rFonts w:ascii="Times New Roman" w:hAnsi="Times New Roman" w:cs="Times New Roman"/>
          <w:sz w:val="28"/>
          <w:szCs w:val="28"/>
        </w:rPr>
        <w:t xml:space="preserve">управлять маломерным судном, а равно выпускать в плавание маломерное судно, не зарегистрированное в установленном порядке, не прошедшее техническое освидетельствование (осмотр), не имеющее бортовых номеров, не укомплектованное снаряжением или переоборудованное без соответствующего разрешения, имеющее неисправности, с которыми запрещена его эксплуатация, с нарушением правил загрузки, норм </w:t>
      </w:r>
      <w:proofErr w:type="spellStart"/>
      <w:r w:rsidRPr="009041E9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9041E9">
        <w:rPr>
          <w:rFonts w:ascii="Times New Roman" w:hAnsi="Times New Roman" w:cs="Times New Roman"/>
          <w:sz w:val="28"/>
          <w:szCs w:val="28"/>
        </w:rPr>
        <w:t>, ограничений по району и условиям плавания;</w:t>
      </w:r>
      <w:proofErr w:type="gramEnd"/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управлять маломерным судном лицу, не имеющему удостоверения на право управления или находящемуся в состоянии опьянения;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превышать установленные скорости движения;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нарушать правила маневрирования, подачи звуковых сигналов, несения бортовых огней и знаков;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наносить повреждения гидротехническим сооружениям, техническим средствам, знакам судоходной и навигационной обстановки;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lastRenderedPageBreak/>
        <w:t>заходить в постоянно или временно закрытые для плавания районы без специального разрешения или преднамеренно останавливаться в запрещенных местах;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заходить под мотором или парусом и маневрировать на акваториях (участках водных объектов) пляжей, купален, в других местах рекреации;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1E9">
        <w:rPr>
          <w:rFonts w:ascii="Times New Roman" w:hAnsi="Times New Roman" w:cs="Times New Roman"/>
          <w:sz w:val="28"/>
          <w:szCs w:val="28"/>
        </w:rPr>
        <w:t>приближаться на гидроциклах (водных мотоциклах) на расстояние менее 100 метров к купающимся, а также к границам заплыва на пляжах и в других организованных местах купания;</w:t>
      </w:r>
      <w:proofErr w:type="gramEnd"/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перевозить на судне детей дошкольного возраста без сопровождения взрослых;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сбрасывать за борт отходы, мусор, иные предметы и сливать нефтепродукты;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устанавливать моторы на гребные лодки, если это не оговорено соответствующей записью в судовом билете;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использовать или предоставлять суда для браконьерства и других противоправных действий;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пересаживаться с одного судна на другое, сидеть на бортах во время движения, раскачивать суда и прыгать с них;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осуществлять заправку топливом без соблюдения соответствующих мер пожарной безопасности;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выходить на судовой ход в условиях ограниченной (менее 1 км) видимости;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осуществлять расхождение и обгон судов в местах расположения аварийно-ремонтных заграждений, переправ и работающих земснарядов, а также в пролетах мостов и в подходных каналах, при подходе к шлюзам;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двигаться в тумане или при других неблагоприятных метеоусловиях, когда из-за отсутствия видимости невозможна ориентировка;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нарушать правила, обеспечивающие безопасность пассажиров при посадке на суда, в пути следования и при высадке их с судов;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 xml:space="preserve">выходить с базы, если </w:t>
      </w:r>
      <w:proofErr w:type="gramStart"/>
      <w:r w:rsidRPr="009041E9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9041E9">
        <w:rPr>
          <w:rFonts w:ascii="Times New Roman" w:hAnsi="Times New Roman" w:cs="Times New Roman"/>
          <w:sz w:val="28"/>
          <w:szCs w:val="28"/>
        </w:rPr>
        <w:t xml:space="preserve"> и фактическая </w:t>
      </w:r>
      <w:proofErr w:type="spellStart"/>
      <w:r w:rsidRPr="009041E9">
        <w:rPr>
          <w:rFonts w:ascii="Times New Roman" w:hAnsi="Times New Roman" w:cs="Times New Roman"/>
          <w:sz w:val="28"/>
          <w:szCs w:val="28"/>
        </w:rPr>
        <w:t>гидрометеообстановка</w:t>
      </w:r>
      <w:proofErr w:type="spellEnd"/>
      <w:r w:rsidRPr="009041E9">
        <w:rPr>
          <w:rFonts w:ascii="Times New Roman" w:hAnsi="Times New Roman" w:cs="Times New Roman"/>
          <w:sz w:val="28"/>
          <w:szCs w:val="28"/>
        </w:rPr>
        <w:t xml:space="preserve"> на водоеме опасна для плавания судов данного типа;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перевозить на судне взрывоопасные и огнеопасные грузы, если судно не оборудовано для этих целей;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перевозить пассажиров на судне, на котором находятся или буксируются взрывоопасные и огнеопасные грузы;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передавать управление судном лицу, не имеющему права управления или находящемуся в состоянии опьянения;</w:t>
      </w:r>
    </w:p>
    <w:p w:rsidR="009041E9" w:rsidRPr="009041E9" w:rsidRDefault="009041E9" w:rsidP="000A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9">
        <w:rPr>
          <w:rFonts w:ascii="Times New Roman" w:hAnsi="Times New Roman" w:cs="Times New Roman"/>
          <w:sz w:val="28"/>
          <w:szCs w:val="28"/>
        </w:rPr>
        <w:t>швартоваться, останавливаться, становиться на якорь у плавучих навигационных знаков, грузовых и пассажирских причалов, пирсов, дебаркадеров, доков (</w:t>
      </w:r>
      <w:proofErr w:type="spellStart"/>
      <w:r w:rsidRPr="009041E9">
        <w:rPr>
          <w:rFonts w:ascii="Times New Roman" w:hAnsi="Times New Roman" w:cs="Times New Roman"/>
          <w:sz w:val="28"/>
          <w:szCs w:val="28"/>
        </w:rPr>
        <w:t>плавдоков</w:t>
      </w:r>
      <w:proofErr w:type="spellEnd"/>
      <w:r w:rsidRPr="009041E9">
        <w:rPr>
          <w:rFonts w:ascii="Times New Roman" w:hAnsi="Times New Roman" w:cs="Times New Roman"/>
          <w:sz w:val="28"/>
          <w:szCs w:val="28"/>
        </w:rPr>
        <w:t>) и под мостами, маневрировать в непосредственной близости от транспортных и технических судов морского и речного флотов, создавать своими действиями помехи судоходству.</w:t>
      </w:r>
    </w:p>
    <w:p w:rsidR="009041E9" w:rsidRPr="009041E9" w:rsidRDefault="009041E9" w:rsidP="000A6AA3">
      <w:pPr>
        <w:pStyle w:val="nospacing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</w:p>
    <w:p w:rsidR="00365B48" w:rsidRPr="00005DC7" w:rsidRDefault="004D319E" w:rsidP="00904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5B48" w:rsidRPr="00005DC7" w:rsidSect="000A6AA3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9E" w:rsidRDefault="004D319E" w:rsidP="000A6AA3">
      <w:pPr>
        <w:spacing w:after="0" w:line="240" w:lineRule="auto"/>
      </w:pPr>
      <w:r>
        <w:separator/>
      </w:r>
    </w:p>
  </w:endnote>
  <w:endnote w:type="continuationSeparator" w:id="0">
    <w:p w:rsidR="004D319E" w:rsidRDefault="004D319E" w:rsidP="000A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9E" w:rsidRDefault="004D319E" w:rsidP="000A6AA3">
      <w:pPr>
        <w:spacing w:after="0" w:line="240" w:lineRule="auto"/>
      </w:pPr>
      <w:r>
        <w:separator/>
      </w:r>
    </w:p>
  </w:footnote>
  <w:footnote w:type="continuationSeparator" w:id="0">
    <w:p w:rsidR="004D319E" w:rsidRDefault="004D319E" w:rsidP="000A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421739"/>
      <w:docPartObj>
        <w:docPartGallery w:val="Page Numbers (Top of Page)"/>
        <w:docPartUnique/>
      </w:docPartObj>
    </w:sdtPr>
    <w:sdtContent>
      <w:p w:rsidR="000A6AA3" w:rsidRDefault="000A6A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6AA3" w:rsidRDefault="000A6A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3B"/>
    <w:rsid w:val="00005DC7"/>
    <w:rsid w:val="0009137B"/>
    <w:rsid w:val="000A6AA3"/>
    <w:rsid w:val="004D319E"/>
    <w:rsid w:val="006B61A9"/>
    <w:rsid w:val="009041E9"/>
    <w:rsid w:val="00B10E97"/>
    <w:rsid w:val="00D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E9"/>
  </w:style>
  <w:style w:type="paragraph" w:styleId="1">
    <w:name w:val="heading 1"/>
    <w:basedOn w:val="a"/>
    <w:next w:val="a"/>
    <w:link w:val="10"/>
    <w:uiPriority w:val="99"/>
    <w:qFormat/>
    <w:rsid w:val="00904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90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41E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041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AA3"/>
  </w:style>
  <w:style w:type="paragraph" w:styleId="a6">
    <w:name w:val="footer"/>
    <w:basedOn w:val="a"/>
    <w:link w:val="a7"/>
    <w:uiPriority w:val="99"/>
    <w:unhideWhenUsed/>
    <w:rsid w:val="000A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E9"/>
  </w:style>
  <w:style w:type="paragraph" w:styleId="1">
    <w:name w:val="heading 1"/>
    <w:basedOn w:val="a"/>
    <w:next w:val="a"/>
    <w:link w:val="10"/>
    <w:uiPriority w:val="99"/>
    <w:qFormat/>
    <w:rsid w:val="00904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90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41E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041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AA3"/>
  </w:style>
  <w:style w:type="paragraph" w:styleId="a6">
    <w:name w:val="footer"/>
    <w:basedOn w:val="a"/>
    <w:link w:val="a7"/>
    <w:uiPriority w:val="99"/>
    <w:unhideWhenUsed/>
    <w:rsid w:val="000A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Хуснутдинова Елена Валерьевна</dc:creator>
  <cp:keywords/>
  <dc:description/>
  <cp:lastModifiedBy>Хуснутдинова Елена Валерьевна</cp:lastModifiedBy>
  <cp:revision>3</cp:revision>
  <dcterms:created xsi:type="dcterms:W3CDTF">2018-07-18T07:27:00Z</dcterms:created>
  <dcterms:modified xsi:type="dcterms:W3CDTF">2018-07-18T12:26:00Z</dcterms:modified>
</cp:coreProperties>
</file>