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DE532A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DE532A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D47976" w:rsidRPr="004558F5" w:rsidRDefault="00D961D7" w:rsidP="00D4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961D7">
        <w:rPr>
          <w:b/>
          <w:sz w:val="28"/>
          <w:szCs w:val="28"/>
        </w:rPr>
        <w:t xml:space="preserve">К А </w:t>
      </w:r>
      <w:proofErr w:type="gramStart"/>
      <w:r w:rsidRPr="00D961D7">
        <w:rPr>
          <w:b/>
          <w:sz w:val="28"/>
          <w:szCs w:val="28"/>
        </w:rPr>
        <w:t>Р</w:t>
      </w:r>
      <w:proofErr w:type="gramEnd"/>
      <w:r w:rsidRPr="00D961D7">
        <w:rPr>
          <w:b/>
          <w:sz w:val="28"/>
          <w:szCs w:val="28"/>
        </w:rPr>
        <w:t xml:space="preserve"> А Р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D961D7">
        <w:rPr>
          <w:b/>
          <w:sz w:val="28"/>
          <w:szCs w:val="28"/>
        </w:rPr>
        <w:t>ПОСТАНОВЛЕНИЕ</w:t>
      </w:r>
    </w:p>
    <w:p w:rsidR="00D47976" w:rsidRPr="004558F5" w:rsidRDefault="00D47976" w:rsidP="00D47976">
      <w:pPr>
        <w:jc w:val="center"/>
        <w:rPr>
          <w:sz w:val="28"/>
          <w:szCs w:val="28"/>
        </w:rPr>
      </w:pPr>
    </w:p>
    <w:p w:rsidR="00D47976" w:rsidRPr="00701F25" w:rsidRDefault="00D47976" w:rsidP="00D47976">
      <w:pPr>
        <w:rPr>
          <w:sz w:val="26"/>
          <w:szCs w:val="26"/>
        </w:rPr>
      </w:pPr>
      <w:r w:rsidRPr="00701F25">
        <w:rPr>
          <w:sz w:val="26"/>
          <w:szCs w:val="26"/>
        </w:rPr>
        <w:t xml:space="preserve">  «</w:t>
      </w:r>
      <w:r w:rsidRPr="00701F25">
        <w:rPr>
          <w:sz w:val="26"/>
          <w:szCs w:val="26"/>
          <w:u w:val="single"/>
        </w:rPr>
        <w:t xml:space="preserve">02 »  сентябрь   </w:t>
      </w:r>
      <w:r w:rsidRPr="00701F25">
        <w:rPr>
          <w:sz w:val="26"/>
          <w:szCs w:val="26"/>
        </w:rPr>
        <w:t>2013 й.                   №14                     «</w:t>
      </w:r>
      <w:r w:rsidRPr="00701F25">
        <w:rPr>
          <w:sz w:val="26"/>
          <w:szCs w:val="26"/>
          <w:u w:val="single"/>
        </w:rPr>
        <w:t xml:space="preserve"> 02 </w:t>
      </w:r>
      <w:r w:rsidRPr="00701F25">
        <w:rPr>
          <w:sz w:val="26"/>
          <w:szCs w:val="26"/>
        </w:rPr>
        <w:t>»</w:t>
      </w:r>
      <w:r w:rsidRPr="00701F25">
        <w:rPr>
          <w:sz w:val="26"/>
          <w:szCs w:val="26"/>
          <w:u w:val="single"/>
        </w:rPr>
        <w:t xml:space="preserve">  сентября   </w:t>
      </w:r>
      <w:r w:rsidRPr="00701F25">
        <w:rPr>
          <w:sz w:val="26"/>
          <w:szCs w:val="26"/>
        </w:rPr>
        <w:t>2013 г.</w:t>
      </w: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701F25">
        <w:rPr>
          <w:rFonts w:ascii="Times New Roman" w:hAnsi="Times New Roman"/>
          <w:sz w:val="26"/>
          <w:szCs w:val="26"/>
        </w:rPr>
        <w:t>Об утверждении Правила делопроизводства в  Администрации сельского поселения Акъюловский сельсовет муниципального района Хайбуллинский район Республики Башкортостан</w:t>
      </w:r>
    </w:p>
    <w:p w:rsidR="00D47976" w:rsidRPr="00701F25" w:rsidRDefault="00D47976" w:rsidP="00D47976">
      <w:pPr>
        <w:jc w:val="center"/>
        <w:rPr>
          <w:b/>
          <w:color w:val="000000"/>
          <w:sz w:val="26"/>
          <w:szCs w:val="26"/>
        </w:rPr>
      </w:pPr>
      <w:r w:rsidRPr="00701F25">
        <w:rPr>
          <w:b/>
          <w:sz w:val="26"/>
          <w:szCs w:val="26"/>
        </w:rPr>
        <w:t xml:space="preserve"> </w:t>
      </w:r>
    </w:p>
    <w:p w:rsidR="00D47976" w:rsidRPr="00701F25" w:rsidRDefault="00D47976" w:rsidP="00D47976">
      <w:pPr>
        <w:ind w:firstLine="708"/>
        <w:jc w:val="both"/>
        <w:rPr>
          <w:color w:val="000000"/>
          <w:sz w:val="26"/>
          <w:szCs w:val="26"/>
        </w:rPr>
      </w:pPr>
      <w:r w:rsidRPr="00701F25">
        <w:rPr>
          <w:sz w:val="26"/>
          <w:szCs w:val="26"/>
        </w:rPr>
        <w:t>1. Утвердить Правила делопроизводства в  Администрации сельского поселения Акъюловский сельсовет муниципального района Хайбуллинский район Республики Башкортостан</w:t>
      </w:r>
      <w:r w:rsidRPr="00701F25">
        <w:rPr>
          <w:color w:val="000000"/>
          <w:sz w:val="26"/>
          <w:szCs w:val="26"/>
        </w:rPr>
        <w:t xml:space="preserve">.                                     </w:t>
      </w:r>
    </w:p>
    <w:p w:rsidR="00D47976" w:rsidRPr="00701F25" w:rsidRDefault="00D47976" w:rsidP="00D47976">
      <w:pPr>
        <w:ind w:firstLine="708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2. Настоящее Постановление обнародовать и  разместить на официальном сайте муниципального района Хайбуллинский район Республики Башкортостан. </w:t>
      </w:r>
    </w:p>
    <w:p w:rsidR="00D47976" w:rsidRPr="00701F25" w:rsidRDefault="00D47976" w:rsidP="00D47976">
      <w:pPr>
        <w:ind w:firstLine="708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3. </w:t>
      </w:r>
      <w:proofErr w:type="gramStart"/>
      <w:r w:rsidRPr="00701F25">
        <w:rPr>
          <w:sz w:val="26"/>
          <w:szCs w:val="26"/>
        </w:rPr>
        <w:t>Контроль за</w:t>
      </w:r>
      <w:proofErr w:type="gramEnd"/>
      <w:r w:rsidRPr="00701F25">
        <w:rPr>
          <w:sz w:val="26"/>
          <w:szCs w:val="26"/>
        </w:rPr>
        <w:t xml:space="preserve"> исполнением настоящего постановления возложить на  управляющего делами администрации сельского поселения Билалова Г.З.</w:t>
      </w: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  <w:r w:rsidRPr="00701F25">
        <w:rPr>
          <w:sz w:val="26"/>
          <w:szCs w:val="26"/>
        </w:rPr>
        <w:t xml:space="preserve">Глава сельского поселения </w:t>
      </w:r>
    </w:p>
    <w:p w:rsidR="00D47976" w:rsidRPr="00701F25" w:rsidRDefault="00D47976" w:rsidP="00D47976">
      <w:pPr>
        <w:rPr>
          <w:sz w:val="26"/>
          <w:szCs w:val="26"/>
        </w:rPr>
      </w:pPr>
      <w:r w:rsidRPr="00701F25">
        <w:rPr>
          <w:sz w:val="26"/>
          <w:szCs w:val="26"/>
        </w:rPr>
        <w:t>Акъюловский сельсовет</w:t>
      </w:r>
    </w:p>
    <w:p w:rsidR="00D47976" w:rsidRPr="00701F25" w:rsidRDefault="00D47976" w:rsidP="00D47976">
      <w:pPr>
        <w:rPr>
          <w:sz w:val="26"/>
          <w:szCs w:val="26"/>
        </w:rPr>
      </w:pPr>
      <w:r w:rsidRPr="00701F25">
        <w:rPr>
          <w:sz w:val="26"/>
          <w:szCs w:val="26"/>
        </w:rPr>
        <w:t xml:space="preserve">муниципального района </w:t>
      </w:r>
    </w:p>
    <w:p w:rsidR="00D47976" w:rsidRPr="00701F25" w:rsidRDefault="00D47976" w:rsidP="00D47976">
      <w:pPr>
        <w:rPr>
          <w:sz w:val="26"/>
          <w:szCs w:val="26"/>
        </w:rPr>
      </w:pPr>
      <w:r w:rsidRPr="00701F25">
        <w:rPr>
          <w:sz w:val="26"/>
          <w:szCs w:val="26"/>
        </w:rPr>
        <w:t>Хайбуллинский  район</w:t>
      </w:r>
    </w:p>
    <w:p w:rsidR="00D47976" w:rsidRPr="00701F25" w:rsidRDefault="00D47976" w:rsidP="00D47976">
      <w:pPr>
        <w:rPr>
          <w:sz w:val="26"/>
          <w:szCs w:val="26"/>
        </w:rPr>
      </w:pPr>
      <w:r w:rsidRPr="00701F25">
        <w:rPr>
          <w:sz w:val="26"/>
          <w:szCs w:val="26"/>
        </w:rPr>
        <w:t xml:space="preserve">Республики Башкортостан                                            И.Р.Казакбаев </w:t>
      </w: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Default="00D47976" w:rsidP="00D47976">
      <w:pPr>
        <w:rPr>
          <w:sz w:val="26"/>
          <w:szCs w:val="26"/>
        </w:rPr>
      </w:pPr>
    </w:p>
    <w:p w:rsidR="00701F25" w:rsidRDefault="00701F25" w:rsidP="00D47976">
      <w:pPr>
        <w:rPr>
          <w:sz w:val="26"/>
          <w:szCs w:val="26"/>
        </w:rPr>
      </w:pPr>
    </w:p>
    <w:p w:rsidR="00701F25" w:rsidRDefault="00701F25" w:rsidP="00D47976">
      <w:pPr>
        <w:rPr>
          <w:sz w:val="26"/>
          <w:szCs w:val="26"/>
        </w:rPr>
      </w:pPr>
    </w:p>
    <w:p w:rsidR="00701F25" w:rsidRPr="00701F25" w:rsidRDefault="00701F25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701F25">
        <w:rPr>
          <w:rFonts w:ascii="Times New Roman" w:hAnsi="Times New Roman"/>
          <w:b w:val="0"/>
          <w:sz w:val="26"/>
          <w:szCs w:val="26"/>
        </w:rPr>
        <w:lastRenderedPageBreak/>
        <w:t>ПРАВИЛА</w:t>
      </w:r>
    </w:p>
    <w:p w:rsidR="00D47976" w:rsidRPr="00701F25" w:rsidRDefault="00D47976" w:rsidP="00D47976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701F25">
        <w:rPr>
          <w:rFonts w:ascii="Times New Roman" w:hAnsi="Times New Roman"/>
          <w:b w:val="0"/>
          <w:sz w:val="26"/>
          <w:szCs w:val="26"/>
        </w:rPr>
        <w:t xml:space="preserve">делопроизводства в  Администрации сельского поселения Акъюловский сельсовет муниципального района Хайбуллинский район </w:t>
      </w:r>
    </w:p>
    <w:p w:rsidR="00D47976" w:rsidRPr="00701F25" w:rsidRDefault="00D47976" w:rsidP="00D47976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701F25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D47976" w:rsidRPr="00701F25" w:rsidRDefault="00D47976" w:rsidP="00D47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t>I. Общие положения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1. Настоящие правила устанавливают единый порядок делопроизводства в Администрации сельском поселении Акъюловский сельсовет муниципального района Хайбуллинский район Республики Башкортостан.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3. Администрация сельского поселения Акъюловский сельсовет муниципального района Хайбуллинский район</w:t>
      </w:r>
      <w:r w:rsidRPr="00701F25">
        <w:rPr>
          <w:b/>
          <w:sz w:val="26"/>
          <w:szCs w:val="26"/>
        </w:rPr>
        <w:t xml:space="preserve"> </w:t>
      </w:r>
      <w:r w:rsidRPr="00701F25">
        <w:rPr>
          <w:sz w:val="26"/>
          <w:szCs w:val="26"/>
        </w:rPr>
        <w:t>Республики Башкортостан (далее – Администрация)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местного самоуправления по согласованию с муниципальным архивом.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t>II. Основные понятия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4. В настоящих правилах используются следующие основные понятия:</w:t>
      </w:r>
    </w:p>
    <w:p w:rsidR="00D47976" w:rsidRPr="00701F25" w:rsidRDefault="00D47976" w:rsidP="00D479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документирование – фиксация информации на материальных носителях в установленном порядке;</w:t>
      </w:r>
    </w:p>
    <w:p w:rsidR="00D47976" w:rsidRPr="00701F25" w:rsidRDefault="00D47976" w:rsidP="00D479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делопроизводство – деятельность, обеспечивающая создание официальных документов и организацию работы с ними в Администрации;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документ – официальный документ, созданный государственным органом, Администрацией, юридическим или физическим лицом, оформленный в установленном порядке и включенный в документооборот Администрации;</w:t>
      </w:r>
    </w:p>
    <w:p w:rsidR="00D47976" w:rsidRPr="00701F25" w:rsidRDefault="00D47976" w:rsidP="00D47976">
      <w:pPr>
        <w:pStyle w:val="ConsPlusNormal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01F25">
        <w:rPr>
          <w:rFonts w:ascii="Times New Roman" w:eastAsia="Calibri" w:hAnsi="Times New Roman"/>
          <w:sz w:val="26"/>
          <w:szCs w:val="26"/>
          <w:lang w:eastAsia="en-US"/>
        </w:rPr>
        <w:t xml:space="preserve">электронный документ </w:t>
      </w:r>
      <w:r w:rsidRPr="00701F25">
        <w:rPr>
          <w:rFonts w:ascii="Times New Roman" w:hAnsi="Times New Roman"/>
          <w:sz w:val="26"/>
          <w:szCs w:val="26"/>
        </w:rPr>
        <w:t xml:space="preserve">– </w:t>
      </w:r>
      <w:r w:rsidRPr="00701F25">
        <w:rPr>
          <w:rFonts w:ascii="Times New Roman" w:eastAsia="Calibri" w:hAnsi="Times New Roman"/>
          <w:sz w:val="26"/>
          <w:szCs w:val="26"/>
          <w:lang w:eastAsia="en-US"/>
        </w:rPr>
        <w:t>документ, в котором информация представлена в электронно-цифровой форме;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реквизит документа – обязательный элемент оформления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подлинник документа – первый или единственный экземпляр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номенклатура дел – систематизированный перечень наименований дел, формируемых в Администрации, с указанием сроков их хранения;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дело – совокупность документов или отдельный документ, относящиеся к одному вопросу или участку деятельности органа местного самоуправления;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служба делопроизводства – структурное подразделение Администрации,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 Администрации.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t>III. Создание документов в  органах местного самоуправления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5.  Документы, создаваемые в органе местного самоуправления, оформляются на бланках, на стандартных листах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701F25">
          <w:rPr>
            <w:sz w:val="26"/>
            <w:szCs w:val="26"/>
          </w:rPr>
          <w:t>297 мм</w:t>
        </w:r>
      </w:smartTag>
      <w:r w:rsidRPr="00701F25">
        <w:rPr>
          <w:sz w:val="26"/>
          <w:szCs w:val="26"/>
        </w:rPr>
        <w:t xml:space="preserve">) или A5 (148 x </w:t>
      </w:r>
      <w:smartTag w:uri="urn:schemas-microsoft-com:office:smarttags" w:element="metricconverter">
        <w:smartTagPr>
          <w:attr w:name="ProductID" w:val="210 мм"/>
        </w:smartTagPr>
        <w:r w:rsidRPr="00701F25">
          <w:rPr>
            <w:sz w:val="26"/>
            <w:szCs w:val="26"/>
          </w:rPr>
          <w:t>210 мм</w:t>
        </w:r>
      </w:smartTag>
      <w:r w:rsidRPr="00701F25">
        <w:rPr>
          <w:sz w:val="26"/>
          <w:szCs w:val="26"/>
        </w:rPr>
        <w:t>) либо в виде электронных документов и должны иметь установленный состав реквизитов, их расположение и оформление.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6. Бланки Администрации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7.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701F25">
          <w:rPr>
            <w:sz w:val="26"/>
            <w:szCs w:val="26"/>
          </w:rPr>
          <w:t>20 мм</w:t>
        </w:r>
      </w:smartTag>
      <w:r w:rsidRPr="00701F25">
        <w:rPr>
          <w:sz w:val="26"/>
          <w:szCs w:val="26"/>
        </w:rPr>
        <w:t xml:space="preserve"> – левое,           </w:t>
      </w:r>
      <w:smartTag w:uri="urn:schemas-microsoft-com:office:smarttags" w:element="metricconverter">
        <w:smartTagPr>
          <w:attr w:name="ProductID" w:val="10 мм"/>
        </w:smartTagPr>
        <w:r w:rsidRPr="00701F25">
          <w:rPr>
            <w:sz w:val="26"/>
            <w:szCs w:val="26"/>
          </w:rPr>
          <w:t>10 мм</w:t>
        </w:r>
      </w:smartTag>
      <w:r w:rsidRPr="00701F25">
        <w:rPr>
          <w:sz w:val="26"/>
          <w:szCs w:val="26"/>
        </w:rPr>
        <w:t xml:space="preserve">  –  правое, </w:t>
      </w:r>
      <w:smartTag w:uri="urn:schemas-microsoft-com:office:smarttags" w:element="metricconverter">
        <w:smartTagPr>
          <w:attr w:name="ProductID" w:val="20 мм"/>
        </w:smartTagPr>
        <w:r w:rsidRPr="00701F25">
          <w:rPr>
            <w:sz w:val="26"/>
            <w:szCs w:val="26"/>
          </w:rPr>
          <w:t>20 мм</w:t>
        </w:r>
      </w:smartTag>
      <w:r w:rsidRPr="00701F25">
        <w:rPr>
          <w:sz w:val="26"/>
          <w:szCs w:val="26"/>
        </w:rPr>
        <w:t xml:space="preserve">  –  верхнее и </w:t>
      </w:r>
      <w:smartTag w:uri="urn:schemas-microsoft-com:office:smarttags" w:element="metricconverter">
        <w:smartTagPr>
          <w:attr w:name="ProductID" w:val="20 мм"/>
        </w:smartTagPr>
        <w:r w:rsidRPr="00701F25">
          <w:rPr>
            <w:sz w:val="26"/>
            <w:szCs w:val="26"/>
          </w:rPr>
          <w:t>20 мм</w:t>
        </w:r>
      </w:smartTag>
      <w:r w:rsidRPr="00701F25">
        <w:rPr>
          <w:sz w:val="26"/>
          <w:szCs w:val="26"/>
        </w:rPr>
        <w:t xml:space="preserve">  –  нижнее.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8. Образцы бланков утверждаются приказом руководителя органа местного самоуправления.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9. Реквизитами документов, создаваемых в процессе деятельности органа местного самоуправления, являются: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а) герб муниципального образования Республики Башкортостан;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б) наименование Администрации на государственных языках Республики Башкортостан;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в) должность лица, подписавшего документ;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г) подпись должностного лица;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д) вид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е) место составления (издания)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ж) справочные данные об органе местного самоуправления;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з) адресат;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и) дата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к) регистрационный номер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л) наименование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м) текст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н) ссылка на исходящий номер и дату документа адресанта;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о) отметка о наличии приложений;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п) гриф согласования;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р) гриф утверждения;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с) виза;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т) оттиск печати;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у) отметка о </w:t>
      </w:r>
      <w:proofErr w:type="gramStart"/>
      <w:r w:rsidRPr="00701F25">
        <w:rPr>
          <w:sz w:val="26"/>
          <w:szCs w:val="26"/>
        </w:rPr>
        <w:t>заверении копии</w:t>
      </w:r>
      <w:proofErr w:type="gramEnd"/>
      <w:r w:rsidRPr="00701F25">
        <w:rPr>
          <w:sz w:val="26"/>
          <w:szCs w:val="26"/>
        </w:rPr>
        <w:t>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ф) отметка об исполнителе;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х) указания по исполнению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ц) отметка о контроле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ч) отметка об исполнении документа;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ш) отметка о конфиденциальности.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10. Состав реквизитов документа определяется его видом и назначением.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11. Согласование документа в органе местного самоуправления оформляется визой уполномоченного должностного лица Администрации. Согласование документа, созданного в Администрации, с органами государственной власти, другими органами местного самоуправления и организациями оформляется грифом (листом) согласования, протоколом или письмом о согласовании.</w:t>
      </w:r>
    </w:p>
    <w:p w:rsidR="00D47976" w:rsidRPr="00701F25" w:rsidRDefault="00D47976" w:rsidP="00D47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t xml:space="preserve">IV. Требования  к организации документооборота 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lastRenderedPageBreak/>
        <w:t>в органе местного самоуправления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12. В документообороте органа местного самоуправления выделяются следующие документопотоки: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а) поступающая документация (входящая);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б) отправляемая документация (исходящая);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в)  внутренняя документация.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13. В Администрации доставка и отправка документов осуществляются средствами почтовой связи, фельдъегерской связи и электросвязи.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14. Документы, поступающие в Администрации,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16. Регистрация поступивших документов осуществляется, как правило, в день поступления, создаваемых – в день подписания или утверждения либо на следующий рабочий день.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17. Обращения граждан регистрируются и формируются в дела отдельно от других документов органов местного самоуправления.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18. Зарегистрированные документы передаются службой делопроизводства на рассмотрение руководителю органа местного самоуправления или по решению руководителя органа местного самоуправления – иным должностным лицам органа местного самоуправления. Документы с указаниями по исполнению передаются службой делопроизводства исполнителям.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19. Подлинник документа направляется в структурное подразделение органа местного самоуправления, ответственное за исполнение документа. При наличии нескольких исполнителей подлинник документа передается в структурное подразделение, являющееся ответственным исполнителем, остальные подразделения получают копию документа.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20. Документы после их подписания руководителем (заместителем руководителя) органа местного самоуправления передаются в службу делопроизводства для регистрации и отправки.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21. Служба делопроизводства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22. Документы подлежат отправке в день их регистрации или на следующий рабочий день.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23.  Передача документов между структурными подразделениями Администрации осуществляется через службу делопроизводства.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24. В Администрации службой делопроизводства ведется учет поступающих, создаваемых и отправляемых документов. Данные о количестве документов обобщаются, анализируются службой делопроизводства и представляются руководителю Администрации в установленном им порядке.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25. В целях учета и поиска документов в системе электронного документооборота Администрации используются обязательные сведения о </w:t>
      </w:r>
      <w:r w:rsidRPr="00701F25">
        <w:rPr>
          <w:sz w:val="26"/>
          <w:szCs w:val="26"/>
        </w:rPr>
        <w:lastRenderedPageBreak/>
        <w:t>документах согласно приложению. В системе электронного документооборота Администрации могут использоваться дополнительные сведения о документах.</w:t>
      </w:r>
    </w:p>
    <w:p w:rsidR="00D47976" w:rsidRPr="00701F25" w:rsidRDefault="00D47976" w:rsidP="00D47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t>V. Документальный фонд органа местного самоуправления</w:t>
      </w:r>
    </w:p>
    <w:p w:rsidR="00D47976" w:rsidRPr="00701F25" w:rsidRDefault="00D47976" w:rsidP="00D47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26.  Орган местного самоуправления: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а)  формирует свой документальный фонд из образующихся в процессе его деятельности документов;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б) разрабатывает и утверждает по согласованию с   муниципальным архивом номенклатуру дел, образующихся в процессе его деятельности.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27. Формирование документального фонда Администрации осуществляется службой делопроизводства путем составления номенклатуры дел, формирования и оформления дел, обеспечения их сохранности, учета и передачи дел в архив Администрация.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28. Номенклатура дел Администрации: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а) составляется службой делопроизводства на основе номенклатур дел структурных подразделений;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б) утверждается после ее согласования с центральной экспертной комиссией органа местного самоуправления руководителем Администрации не позднее конца текущего года и вводится в действие с 1 января следующего года;</w:t>
      </w:r>
    </w:p>
    <w:p w:rsidR="00D47976" w:rsidRPr="00701F25" w:rsidRDefault="00D47976" w:rsidP="00D479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701F25">
        <w:rPr>
          <w:color w:val="000000"/>
          <w:sz w:val="26"/>
          <w:szCs w:val="26"/>
        </w:rPr>
        <w:t>в) один раз в 5 лет согласовывается  с муниципальным архивом</w:t>
      </w:r>
      <w:r w:rsidRPr="00701F25">
        <w:rPr>
          <w:sz w:val="26"/>
          <w:szCs w:val="26"/>
        </w:rPr>
        <w:t>;</w:t>
      </w:r>
      <w:r w:rsidRPr="00701F25">
        <w:rPr>
          <w:color w:val="FF0000"/>
          <w:sz w:val="26"/>
          <w:szCs w:val="26"/>
        </w:rPr>
        <w:t xml:space="preserve"> 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01F25">
        <w:rPr>
          <w:color w:val="000000"/>
          <w:sz w:val="26"/>
          <w:szCs w:val="26"/>
        </w:rPr>
        <w:t xml:space="preserve">г) в случае изменения функций и структуры </w:t>
      </w:r>
      <w:r w:rsidRPr="00701F25">
        <w:rPr>
          <w:sz w:val="26"/>
          <w:szCs w:val="26"/>
        </w:rPr>
        <w:t xml:space="preserve">Администрации </w:t>
      </w:r>
      <w:r w:rsidRPr="00701F25">
        <w:rPr>
          <w:color w:val="000000"/>
          <w:sz w:val="26"/>
          <w:szCs w:val="26"/>
        </w:rPr>
        <w:t>подлежит согласованию с</w:t>
      </w:r>
      <w:r w:rsidRPr="00701F25">
        <w:rPr>
          <w:sz w:val="26"/>
          <w:szCs w:val="26"/>
        </w:rPr>
        <w:t xml:space="preserve"> центральной экспертной комиссией органа местного самоуправления.</w:t>
      </w:r>
      <w:r w:rsidRPr="00701F25">
        <w:rPr>
          <w:color w:val="FF0000"/>
          <w:sz w:val="26"/>
          <w:szCs w:val="26"/>
        </w:rPr>
        <w:t xml:space="preserve">  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29. Наименованиями разделов номенклатуры дел Администрации являются наименования структурных подразделений органа местного самоуправления.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30.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31. Дела со дня их формирования до передачи в архив Администрации или на уничтожение хранятся в структурных подразделениях по месту их формирования.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32. Дела выдаются во временное пользование сотрудникам структурных подразделений на срок, определяемый руководителем Администрации, и после его истечения подлежат возврату.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Государственным органам и иным организациям дела выдаются на основании их письменных запросов с разрешения руководителя  Администрации или его заместителя, курирующего вопросы делопроизводства.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33. Изъятие документов из дел постоянного хранения допускается в исключительных случаях и производится с разрешения руководителя органа местного самоуправления с оставлением в деле копии документа, заверенной в установленном порядке, и акта о причинах выдачи подлинника.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34. Дела постоянного и временного (свыше 10 лет) хранения передаются в архив Администрации не ранее чем через  1 год и не позднее чем через 3 года со дня их хранения в структурных подразделениях. Передача дел в архив Администрации производится на основании описей дел постоянного хранения, временного (свыше 10 лет) хранения и по личному составу, составляемых в </w:t>
      </w:r>
      <w:r w:rsidRPr="00701F25">
        <w:rPr>
          <w:sz w:val="26"/>
          <w:szCs w:val="26"/>
        </w:rPr>
        <w:lastRenderedPageBreak/>
        <w:t>структурных подразделениях республиканского органа исполнительной власти. Дела временного (до 10 лет включительно) хранения в архив Администрации не передаются и подлежат уничтожению в установленном порядке.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35. Основой составления описей дел постоянного и временного (свыше 10 лет) хранения является номенклатура дел.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36. Порядок составления номенклатуры дел и описей дел, формирования и оформления дел, а также уничтожения дел временного хранения в Администрации определяется Управлением по делам архивов Республики Башкортостан.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37. После истечения срока  хранения  документов в архиве Администрации  дела постоянного хранения  передаются в  муниципальный архив.</w:t>
      </w:r>
    </w:p>
    <w:p w:rsidR="00D47976" w:rsidRPr="00701F25" w:rsidRDefault="00D47976" w:rsidP="00D4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38.  Администрация формируют и содержат муниципальный архив, включая хранение архивных фондов поселений.</w:t>
      </w:r>
    </w:p>
    <w:p w:rsidR="00D47976" w:rsidRPr="00701F25" w:rsidRDefault="00D47976" w:rsidP="00D47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F25">
        <w:rPr>
          <w:sz w:val="26"/>
          <w:szCs w:val="26"/>
        </w:rPr>
        <w:t>VI. Особенности работы с электронными документами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>в органе местного самоуправления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39. Электронные документы создаются, обрабатываются и хранятся в системе электронного документооборота Администрации.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40. Для подписания электронных документов Администрации используются электронные цифровые подписи. Используемые средства электронной цифровой подписи должны быть сертифицированы в установленном порядке.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41. При рассмотрении и согласовании электронных документов в системе электронного документооборота Администрации могут использоваться способы подтверждения действий с электронными документами, при которых электронная цифровая подпись не используется.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42. Прием и отправка электронных документов осуществляются службой делопроизводства.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43. При получении электронных документов служба делопроизводства осуществляет проверку подлинности электронной цифровой подписи.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44. При передаче поступивших электронных документов на рассмотрение руководителя Администрации, направлении электронных документов в структурные подразделения и ответственным исполнителям Администрации, отправке электронных документов и хранении электронных документов вместе с электронными документами передаются (хранятся) их регистрационные данные.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45. Единицей учета электронного документа является электронный документ, зарегистрированный в системе электронного документооборота органа местного самоуправления.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46. Исполненные электронные документы систематизируются в дела в соответствии с номенклатурой дел Администрации.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47. При составлении номенклатуры дел указывается, что дело ведется в электронном виде.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48. Электронные документы после их исполнения подлежат хранению в установленном порядке в Администрации в течение сроков, предусмотренных для аналогичных документов на бумажном носителе.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>49. После истечения срока, установленного для хранения электронных дел (электронных документов), на основании акта о выделении их к уничтожению, утверждаемого руководителем Администрации, указанные электронные дела (электронные документы) подлежат уничтожению.</w:t>
      </w:r>
    </w:p>
    <w:p w:rsidR="00D47976" w:rsidRPr="00701F25" w:rsidRDefault="00D47976" w:rsidP="00D47976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br w:type="page"/>
      </w:r>
      <w:r w:rsidRPr="00701F25">
        <w:rPr>
          <w:sz w:val="26"/>
          <w:szCs w:val="26"/>
        </w:rPr>
        <w:lastRenderedPageBreak/>
        <w:t>Приложение</w:t>
      </w:r>
    </w:p>
    <w:p w:rsidR="00D47976" w:rsidRPr="00701F25" w:rsidRDefault="00E16A23" w:rsidP="00E16A23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 xml:space="preserve">к  Правилам </w:t>
      </w:r>
      <w:r w:rsidR="00D47976" w:rsidRPr="00701F25">
        <w:rPr>
          <w:sz w:val="26"/>
          <w:szCs w:val="26"/>
        </w:rPr>
        <w:t>делопроизводства</w:t>
      </w:r>
    </w:p>
    <w:p w:rsidR="00D47976" w:rsidRPr="00701F25" w:rsidRDefault="00D47976" w:rsidP="00E16A23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>в Администрации сельского поселения Акъюловский сельсовет муниципального района</w:t>
      </w:r>
      <w:r w:rsidR="00E16A23" w:rsidRPr="00701F25">
        <w:rPr>
          <w:sz w:val="26"/>
          <w:szCs w:val="26"/>
        </w:rPr>
        <w:t xml:space="preserve"> Хайбуллинский район Республики </w:t>
      </w:r>
      <w:r w:rsidRPr="00701F25">
        <w:rPr>
          <w:sz w:val="26"/>
          <w:szCs w:val="26"/>
        </w:rPr>
        <w:t>Башкортостан</w:t>
      </w:r>
    </w:p>
    <w:p w:rsidR="00D47976" w:rsidRPr="00701F25" w:rsidRDefault="00D47976" w:rsidP="00D479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>ПЕРЕЧЕНЬ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>обязательных сведений о документах, используемых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>в целях учета и поиска документов в системах электронного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F25">
        <w:rPr>
          <w:sz w:val="26"/>
          <w:szCs w:val="26"/>
        </w:rPr>
        <w:t>документооборота   в Администрации сельского поселения Акъюловский сельсовет муниципального района Хайбуллинский район Республики Башкортостан</w:t>
      </w:r>
    </w:p>
    <w:p w:rsidR="00D47976" w:rsidRPr="00701F25" w:rsidRDefault="00D47976" w:rsidP="00D4797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1. Адресант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2. Адресат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3. Должность, фамилия и инициалы лица, подписавшего документ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4. Вид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5. Дата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6. Номер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7. Дата поступления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8. Входящий номер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9. Ссылка на исходящий номер и дату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10. Наименование текста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11. Индекс дела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12. Сведения о переадресации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13. Количество листов основного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14. Количество приложений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15. Общее количество листов приложений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16. Указания по исполнению документа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17. Должность, фамилия и инициалы исполнителя</w:t>
      </w: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1F25">
        <w:rPr>
          <w:sz w:val="26"/>
          <w:szCs w:val="26"/>
        </w:rPr>
        <w:t xml:space="preserve">  18. Отметка о конфиденциальности</w:t>
      </w:r>
    </w:p>
    <w:p w:rsidR="00D47976" w:rsidRPr="00701F25" w:rsidRDefault="00D47976" w:rsidP="00D47976">
      <w:pPr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7976" w:rsidRPr="00701F25" w:rsidRDefault="00D47976" w:rsidP="00D4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41F6F" w:rsidRPr="00701F25" w:rsidRDefault="00241F6F" w:rsidP="00DC12FE">
      <w:pPr>
        <w:rPr>
          <w:sz w:val="26"/>
          <w:szCs w:val="26"/>
        </w:rPr>
      </w:pPr>
    </w:p>
    <w:p w:rsidR="00241F6F" w:rsidRPr="00701F25" w:rsidRDefault="00241F6F" w:rsidP="00DC12FE">
      <w:pPr>
        <w:rPr>
          <w:sz w:val="26"/>
          <w:szCs w:val="26"/>
        </w:rPr>
      </w:pPr>
    </w:p>
    <w:p w:rsidR="00241F6F" w:rsidRPr="00701F25" w:rsidRDefault="00241F6F" w:rsidP="00DC12FE">
      <w:pPr>
        <w:rPr>
          <w:sz w:val="26"/>
          <w:szCs w:val="26"/>
        </w:rPr>
      </w:pPr>
    </w:p>
    <w:p w:rsidR="00DC12FE" w:rsidRPr="00701F25" w:rsidRDefault="00DC12FE" w:rsidP="00DC12FE">
      <w:pPr>
        <w:rPr>
          <w:sz w:val="26"/>
          <w:szCs w:val="26"/>
        </w:rPr>
      </w:pPr>
    </w:p>
    <w:p w:rsidR="00617387" w:rsidRPr="00701F25" w:rsidRDefault="00617387">
      <w:pPr>
        <w:rPr>
          <w:sz w:val="26"/>
          <w:szCs w:val="26"/>
        </w:rPr>
      </w:pPr>
    </w:p>
    <w:sectPr w:rsidR="00617387" w:rsidRPr="00701F25" w:rsidSect="00A010E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35F12"/>
    <w:rsid w:val="004540EA"/>
    <w:rsid w:val="004B58CB"/>
    <w:rsid w:val="004C0AFE"/>
    <w:rsid w:val="004E56E4"/>
    <w:rsid w:val="00554D7D"/>
    <w:rsid w:val="005B6C7E"/>
    <w:rsid w:val="005C49CC"/>
    <w:rsid w:val="005F6A54"/>
    <w:rsid w:val="006133F4"/>
    <w:rsid w:val="00617387"/>
    <w:rsid w:val="00677BD3"/>
    <w:rsid w:val="0069548F"/>
    <w:rsid w:val="006E44C2"/>
    <w:rsid w:val="00701F25"/>
    <w:rsid w:val="007C3D9A"/>
    <w:rsid w:val="007D6F51"/>
    <w:rsid w:val="0087545B"/>
    <w:rsid w:val="008B7EB4"/>
    <w:rsid w:val="008F427C"/>
    <w:rsid w:val="009128D7"/>
    <w:rsid w:val="009267BE"/>
    <w:rsid w:val="009747FE"/>
    <w:rsid w:val="00984E38"/>
    <w:rsid w:val="009C1A9F"/>
    <w:rsid w:val="009D3C50"/>
    <w:rsid w:val="00A010E5"/>
    <w:rsid w:val="00A011C4"/>
    <w:rsid w:val="00A10624"/>
    <w:rsid w:val="00A85610"/>
    <w:rsid w:val="00AC7A2C"/>
    <w:rsid w:val="00AD6C7C"/>
    <w:rsid w:val="00B02584"/>
    <w:rsid w:val="00B119BA"/>
    <w:rsid w:val="00B66006"/>
    <w:rsid w:val="00BD43BA"/>
    <w:rsid w:val="00C1661B"/>
    <w:rsid w:val="00C23CDF"/>
    <w:rsid w:val="00C34AD9"/>
    <w:rsid w:val="00CF2E6B"/>
    <w:rsid w:val="00CF7F36"/>
    <w:rsid w:val="00D04E9A"/>
    <w:rsid w:val="00D47976"/>
    <w:rsid w:val="00D961D7"/>
    <w:rsid w:val="00DC12FE"/>
    <w:rsid w:val="00DE4E16"/>
    <w:rsid w:val="00DE532A"/>
    <w:rsid w:val="00E16A23"/>
    <w:rsid w:val="00E3391E"/>
    <w:rsid w:val="00EE3D02"/>
    <w:rsid w:val="00EF49A8"/>
    <w:rsid w:val="00F157E6"/>
    <w:rsid w:val="00F23EBC"/>
    <w:rsid w:val="00F55A64"/>
    <w:rsid w:val="00F82001"/>
    <w:rsid w:val="00F9014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2013-10-21T06:13:00Z</cp:lastPrinted>
  <dcterms:created xsi:type="dcterms:W3CDTF">2014-09-11T05:43:00Z</dcterms:created>
  <dcterms:modified xsi:type="dcterms:W3CDTF">2014-09-11T05:43:00Z</dcterms:modified>
</cp:coreProperties>
</file>