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0" w:rsidRDefault="004555F0" w:rsidP="004555F0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4555F0" w:rsidTr="004555F0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555F0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4555F0" w:rsidRDefault="00905AA3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905AA3">
                    <w:pict>
                      <v:line id="_x0000_s1026" style="position:absolute;left:0;text-align:left;flip:y;z-index:251658240" from="-.15pt,94.35pt" to="485.05pt,95.55pt" o:allowincell="f" strokeweight="4.5pt">
                        <v:stroke linestyle="thickThin"/>
                      </v:line>
                    </w:pict>
                  </w:r>
                  <w:r w:rsidR="004555F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4555F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4555F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4555F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4555F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4555F0" w:rsidRDefault="004555F0">
                  <w:pPr>
                    <w:pStyle w:val="a4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4555F0" w:rsidRDefault="004555F0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555F0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4555F0" w:rsidRDefault="004555F0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555F0" w:rsidRDefault="004555F0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555F0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555F0" w:rsidRDefault="004555F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555F0" w:rsidRDefault="004555F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555F0" w:rsidRDefault="004555F0">
            <w:pPr>
              <w:spacing w:line="276" w:lineRule="auto"/>
            </w:pPr>
          </w:p>
        </w:tc>
      </w:tr>
    </w:tbl>
    <w:p w:rsidR="004555F0" w:rsidRDefault="004555F0" w:rsidP="004555F0">
      <w:pPr>
        <w:rPr>
          <w:b/>
          <w:sz w:val="26"/>
          <w:szCs w:val="26"/>
        </w:rPr>
      </w:pPr>
    </w:p>
    <w:p w:rsidR="004555F0" w:rsidRDefault="004555F0" w:rsidP="004555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ПОСТАНОВЛЕНИЕ</w:t>
      </w:r>
    </w:p>
    <w:p w:rsidR="004555F0" w:rsidRDefault="004555F0" w:rsidP="004555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A3274D">
        <w:rPr>
          <w:sz w:val="28"/>
          <w:szCs w:val="28"/>
          <w:u w:val="single"/>
        </w:rPr>
        <w:t xml:space="preserve"> 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декабрь   </w:t>
      </w:r>
      <w:r w:rsidR="00A3274D">
        <w:rPr>
          <w:sz w:val="28"/>
          <w:szCs w:val="28"/>
        </w:rPr>
        <w:t xml:space="preserve">2021 </w:t>
      </w:r>
      <w:proofErr w:type="spellStart"/>
      <w:r w:rsidR="00A3274D">
        <w:rPr>
          <w:sz w:val="28"/>
          <w:szCs w:val="28"/>
        </w:rPr>
        <w:t>й</w:t>
      </w:r>
      <w:proofErr w:type="spellEnd"/>
      <w:r w:rsidR="00A3274D">
        <w:rPr>
          <w:sz w:val="28"/>
          <w:szCs w:val="28"/>
        </w:rPr>
        <w:t>.                        №25</w:t>
      </w:r>
      <w:r>
        <w:rPr>
          <w:sz w:val="28"/>
          <w:szCs w:val="28"/>
        </w:rPr>
        <w:t xml:space="preserve">                      «</w:t>
      </w:r>
      <w:r>
        <w:rPr>
          <w:sz w:val="28"/>
          <w:szCs w:val="28"/>
          <w:u w:val="single"/>
        </w:rPr>
        <w:t>1</w:t>
      </w:r>
      <w:r w:rsidR="00A3274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декабря </w:t>
      </w:r>
      <w:r w:rsidR="00A3274D">
        <w:rPr>
          <w:sz w:val="28"/>
          <w:szCs w:val="28"/>
        </w:rPr>
        <w:t xml:space="preserve"> 2021</w:t>
      </w:r>
      <w:r>
        <w:rPr>
          <w:sz w:val="28"/>
          <w:szCs w:val="28"/>
        </w:rPr>
        <w:t>г.</w:t>
      </w:r>
    </w:p>
    <w:p w:rsidR="004555F0" w:rsidRDefault="004555F0" w:rsidP="004555F0">
      <w:pPr>
        <w:jc w:val="center"/>
      </w:pPr>
      <w:r>
        <w:rPr>
          <w:szCs w:val="24"/>
        </w:rPr>
        <w:tab/>
      </w:r>
    </w:p>
    <w:p w:rsidR="004555F0" w:rsidRDefault="004555F0" w:rsidP="0045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55F0" w:rsidRDefault="004555F0" w:rsidP="004555F0">
      <w:pPr>
        <w:jc w:val="center"/>
        <w:rPr>
          <w:sz w:val="28"/>
          <w:szCs w:val="28"/>
        </w:rPr>
      </w:pPr>
    </w:p>
    <w:p w:rsidR="004555F0" w:rsidRPr="00194F73" w:rsidRDefault="004555F0" w:rsidP="004555F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194F73">
        <w:rPr>
          <w:b/>
          <w:szCs w:val="24"/>
        </w:rPr>
        <w:t>Об утверждении муниципальной программы «Благоустройство в сельском поселении Акъюловский сельсовет муниципального района Хайбуллинский район</w:t>
      </w:r>
      <w:r w:rsidR="00A3274D" w:rsidRPr="00194F73">
        <w:rPr>
          <w:b/>
          <w:szCs w:val="24"/>
        </w:rPr>
        <w:t xml:space="preserve"> Республики Башкортостан на 2022 год и на плановый 2023-2027</w:t>
      </w:r>
      <w:r w:rsidRPr="00194F73">
        <w:rPr>
          <w:b/>
          <w:szCs w:val="24"/>
        </w:rPr>
        <w:t xml:space="preserve"> годы </w:t>
      </w:r>
      <w:proofErr w:type="gramEnd"/>
    </w:p>
    <w:p w:rsidR="004555F0" w:rsidRPr="00194F73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ab/>
      </w:r>
      <w:r w:rsidRPr="00194F73">
        <w:rPr>
          <w:rFonts w:ascii="Times New Roman" w:hAnsi="Times New Roman"/>
          <w:sz w:val="24"/>
          <w:szCs w:val="24"/>
        </w:rPr>
        <w:tab/>
      </w:r>
      <w:r w:rsidRPr="00194F73">
        <w:rPr>
          <w:rFonts w:ascii="Times New Roman" w:hAnsi="Times New Roman"/>
          <w:sz w:val="24"/>
          <w:szCs w:val="24"/>
        </w:rPr>
        <w:tab/>
      </w:r>
    </w:p>
    <w:p w:rsidR="004555F0" w:rsidRPr="00194F73" w:rsidRDefault="004555F0" w:rsidP="004555F0">
      <w:pPr>
        <w:ind w:left="150" w:right="23"/>
        <w:jc w:val="both"/>
        <w:rPr>
          <w:szCs w:val="24"/>
        </w:rPr>
      </w:pPr>
      <w:r w:rsidRPr="00194F73">
        <w:rPr>
          <w:szCs w:val="24"/>
        </w:rPr>
        <w:t xml:space="preserve">        В соответствии ст. 3, п. 1, п.п. 19 Устава сельского поселения Акъюловский сельсовет муниципального района Хайбуллинский район Республики Башкортостан «Организация благоустройства и озеленения территории Сельского поселения», в целях комплексного решения проблем благоустройства и улучшения внешнего вида территории поселения, Администрация сельского поселения Акъюловский сельсовет муниципального района Хайбуллинский район Республики Башкортостан </w:t>
      </w:r>
    </w:p>
    <w:p w:rsidR="004555F0" w:rsidRPr="00194F73" w:rsidRDefault="004555F0" w:rsidP="004555F0">
      <w:pPr>
        <w:ind w:left="150" w:right="23"/>
        <w:jc w:val="both"/>
        <w:rPr>
          <w:szCs w:val="24"/>
        </w:rPr>
      </w:pPr>
    </w:p>
    <w:p w:rsidR="004555F0" w:rsidRPr="00194F73" w:rsidRDefault="004555F0" w:rsidP="004555F0">
      <w:pPr>
        <w:ind w:left="150" w:right="23"/>
        <w:jc w:val="center"/>
        <w:rPr>
          <w:szCs w:val="24"/>
        </w:rPr>
      </w:pPr>
      <w:r w:rsidRPr="00194F73">
        <w:rPr>
          <w:szCs w:val="24"/>
        </w:rPr>
        <w:t>ПОСТАНОВЛЯЕТ:</w:t>
      </w:r>
    </w:p>
    <w:p w:rsidR="00A3274D" w:rsidRPr="00194F73" w:rsidRDefault="00A3274D" w:rsidP="00A3274D">
      <w:pPr>
        <w:numPr>
          <w:ilvl w:val="0"/>
          <w:numId w:val="1"/>
        </w:numPr>
        <w:jc w:val="both"/>
        <w:rPr>
          <w:szCs w:val="24"/>
        </w:rPr>
      </w:pPr>
      <w:r w:rsidRPr="00194F73">
        <w:rPr>
          <w:szCs w:val="24"/>
        </w:rPr>
        <w:t>Утвердить муниципальную программу «Об утверждении муниципальной программы благоустройство»  территории сельского поселения Акъюловский сельсовет муниципального района Хайбуллинский район Республики Башкортостан на 2022 год и на плановый период 2023 - 2027 годов (Приложение № 1).</w:t>
      </w:r>
    </w:p>
    <w:p w:rsidR="00A3274D" w:rsidRPr="00194F73" w:rsidRDefault="00A3274D" w:rsidP="00A3274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сельского поселения от 25.12.2017 года №32 «Об утверждении муниципальной программы благоустройство  территории сельского поселения Акъюловский </w:t>
      </w:r>
      <w:proofErr w:type="spellStart"/>
      <w:r w:rsidRPr="00194F73">
        <w:rPr>
          <w:rFonts w:ascii="Times New Roman" w:hAnsi="Times New Roman"/>
          <w:sz w:val="24"/>
          <w:szCs w:val="24"/>
        </w:rPr>
        <w:t>й</w:t>
      </w:r>
      <w:proofErr w:type="spellEnd"/>
      <w:r w:rsidRPr="00194F73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2018-2020 годы».</w:t>
      </w:r>
    </w:p>
    <w:p w:rsidR="00A3274D" w:rsidRPr="00194F73" w:rsidRDefault="00A3274D" w:rsidP="00A3274D">
      <w:pPr>
        <w:numPr>
          <w:ilvl w:val="0"/>
          <w:numId w:val="1"/>
        </w:numPr>
        <w:jc w:val="both"/>
        <w:rPr>
          <w:szCs w:val="24"/>
        </w:rPr>
      </w:pPr>
      <w:r w:rsidRPr="00194F73">
        <w:rPr>
          <w:szCs w:val="24"/>
        </w:rPr>
        <w:t xml:space="preserve"> </w:t>
      </w:r>
      <w:proofErr w:type="gramStart"/>
      <w:r w:rsidRPr="00194F73">
        <w:rPr>
          <w:szCs w:val="24"/>
        </w:rPr>
        <w:t>Контроль за</w:t>
      </w:r>
      <w:proofErr w:type="gramEnd"/>
      <w:r w:rsidRPr="00194F73">
        <w:rPr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Акъюловский сельсовет муниципального района Хайбуллинский район Республики Башкортостан </w:t>
      </w:r>
      <w:proofErr w:type="spellStart"/>
      <w:r w:rsidRPr="00194F73">
        <w:rPr>
          <w:szCs w:val="24"/>
        </w:rPr>
        <w:t>Юламановой</w:t>
      </w:r>
      <w:proofErr w:type="spellEnd"/>
      <w:r w:rsidRPr="00194F73">
        <w:rPr>
          <w:szCs w:val="24"/>
        </w:rPr>
        <w:t xml:space="preserve"> Ф.А</w:t>
      </w:r>
    </w:p>
    <w:p w:rsidR="00A3274D" w:rsidRPr="00194F73" w:rsidRDefault="00A3274D" w:rsidP="00A3274D">
      <w:pPr>
        <w:ind w:firstLine="567"/>
        <w:jc w:val="both"/>
        <w:rPr>
          <w:szCs w:val="24"/>
        </w:rPr>
      </w:pPr>
      <w:r w:rsidRPr="00194F73">
        <w:rPr>
          <w:szCs w:val="24"/>
        </w:rPr>
        <w:t>4. Обнародовать настоящее постановление на информационном стенде Администрации сельского поселения Акъюловский сельсовет муниципального района Хайбуллинский район Республики Башкортостан.</w:t>
      </w:r>
    </w:p>
    <w:p w:rsidR="00A3274D" w:rsidRPr="00194F73" w:rsidRDefault="00A3274D" w:rsidP="00A3274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55F0" w:rsidRPr="00194F73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Pr="00194F73" w:rsidRDefault="004555F0" w:rsidP="004555F0">
      <w:pPr>
        <w:pStyle w:val="a6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555F0" w:rsidRPr="00194F73" w:rsidRDefault="004555F0" w:rsidP="004555F0">
      <w:pPr>
        <w:pStyle w:val="a6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>Акъюловский сельсовет</w:t>
      </w:r>
    </w:p>
    <w:p w:rsidR="004555F0" w:rsidRPr="00194F73" w:rsidRDefault="004555F0" w:rsidP="004555F0">
      <w:pPr>
        <w:pStyle w:val="a6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>муниципального района</w:t>
      </w:r>
    </w:p>
    <w:p w:rsidR="004555F0" w:rsidRPr="00194F73" w:rsidRDefault="004555F0" w:rsidP="004555F0">
      <w:pPr>
        <w:pStyle w:val="a6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>Хайбуллинский район</w:t>
      </w:r>
    </w:p>
    <w:p w:rsidR="004555F0" w:rsidRPr="00194F73" w:rsidRDefault="004555F0" w:rsidP="004555F0">
      <w:pPr>
        <w:pStyle w:val="a6"/>
        <w:rPr>
          <w:rFonts w:ascii="Times New Roman" w:hAnsi="Times New Roman"/>
          <w:sz w:val="24"/>
          <w:szCs w:val="24"/>
        </w:rPr>
      </w:pPr>
      <w:r w:rsidRPr="00194F73">
        <w:rPr>
          <w:rFonts w:ascii="Times New Roman" w:hAnsi="Times New Roman"/>
          <w:sz w:val="24"/>
          <w:szCs w:val="24"/>
        </w:rPr>
        <w:t>Республики Башкортостан                                            Б.И.Ильбаков</w:t>
      </w:r>
    </w:p>
    <w:p w:rsidR="004555F0" w:rsidRDefault="004555F0" w:rsidP="004555F0">
      <w:pPr>
        <w:rPr>
          <w:rFonts w:eastAsia="Times New Roman"/>
          <w:sz w:val="28"/>
          <w:szCs w:val="28"/>
          <w:lang w:eastAsia="ru-RU"/>
        </w:rPr>
        <w:sectPr w:rsidR="004555F0">
          <w:pgSz w:w="11906" w:h="16838"/>
          <w:pgMar w:top="1134" w:right="567" w:bottom="1134" w:left="1418" w:header="720" w:footer="720" w:gutter="0"/>
          <w:cols w:space="720"/>
        </w:sectPr>
      </w:pPr>
    </w:p>
    <w:p w:rsidR="004555F0" w:rsidRDefault="004555F0" w:rsidP="004555F0">
      <w:pPr>
        <w:rPr>
          <w:sz w:val="20"/>
          <w:szCs w:val="20"/>
        </w:rPr>
      </w:pPr>
      <w:r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>Приложение № 1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постановлению 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главы сельского поселения 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Акъюловский сельсовет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района 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Хайбуллинский район </w:t>
      </w:r>
    </w:p>
    <w:p w:rsidR="004555F0" w:rsidRDefault="004555F0" w:rsidP="00455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Республики Башкортостан</w:t>
      </w:r>
    </w:p>
    <w:p w:rsidR="004555F0" w:rsidRPr="00194F73" w:rsidRDefault="004555F0" w:rsidP="00194F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A3274D">
        <w:rPr>
          <w:sz w:val="20"/>
          <w:szCs w:val="20"/>
        </w:rPr>
        <w:t xml:space="preserve">                           от 17.12.2021</w:t>
      </w:r>
      <w:r>
        <w:rPr>
          <w:sz w:val="20"/>
          <w:szCs w:val="20"/>
        </w:rPr>
        <w:t xml:space="preserve"> </w:t>
      </w:r>
      <w:r w:rsidR="00A3274D">
        <w:rPr>
          <w:sz w:val="20"/>
          <w:szCs w:val="20"/>
        </w:rPr>
        <w:t>г. №25</w:t>
      </w:r>
      <w:r>
        <w:rPr>
          <w:sz w:val="20"/>
          <w:szCs w:val="20"/>
        </w:rPr>
        <w:t xml:space="preserve"> </w:t>
      </w:r>
    </w:p>
    <w:p w:rsidR="004555F0" w:rsidRDefault="004555F0" w:rsidP="004555F0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555F0" w:rsidRPr="00194F73" w:rsidRDefault="004555F0" w:rsidP="004555F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4F73">
        <w:rPr>
          <w:rFonts w:ascii="Times New Roman" w:hAnsi="Times New Roman"/>
          <w:b/>
          <w:sz w:val="24"/>
          <w:szCs w:val="24"/>
        </w:rPr>
        <w:t>ПАСПОРТ</w:t>
      </w:r>
    </w:p>
    <w:p w:rsidR="004555F0" w:rsidRPr="00194F73" w:rsidRDefault="00A3274D" w:rsidP="00A3274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194F73">
        <w:rPr>
          <w:b/>
          <w:szCs w:val="24"/>
        </w:rPr>
        <w:t>Муниципальная программа «Благоустройство в сельском поселении Акъюловский сельсовет муниципального района Хайбуллинский район Республики Башкортостан на 2022 год и на плановый 2023-2027 годы</w:t>
      </w:r>
      <w:proofErr w:type="gramEnd"/>
    </w:p>
    <w:tbl>
      <w:tblPr>
        <w:tblpPr w:leftFromText="180" w:rightFromText="180" w:bottomFromText="200" w:horzAnchor="margin" w:tblpY="9675"/>
        <w:tblW w:w="10039" w:type="dxa"/>
        <w:tblLook w:val="01E0"/>
      </w:tblPr>
      <w:tblGrid>
        <w:gridCol w:w="2009"/>
        <w:gridCol w:w="316"/>
        <w:gridCol w:w="7714"/>
      </w:tblGrid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Муниципальная программа «Благоустройство в  сельском поселении Акъюловский сельсовет муниципального района Хайбуллинский район Респ</w:t>
            </w:r>
            <w:r w:rsidR="00A3274D">
              <w:rPr>
                <w:rFonts w:ascii="Times New Roman" w:hAnsi="Times New Roman"/>
                <w:sz w:val="24"/>
                <w:szCs w:val="24"/>
              </w:rPr>
              <w:t>ублики Башкортостан на 2022 и на плановый 2023-2027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Программа).</w:t>
            </w:r>
            <w:proofErr w:type="gramEnd"/>
          </w:p>
        </w:tc>
      </w:tr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-Устав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4555F0" w:rsidTr="004555F0">
        <w:trPr>
          <w:trHeight w:val="304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освещения улиц.</w:t>
            </w:r>
          </w:p>
          <w:p w:rsidR="004555F0" w:rsidRDefault="004555F0">
            <w:pPr>
              <w:spacing w:line="276" w:lineRule="auto"/>
              <w:jc w:val="both"/>
            </w:pPr>
            <w:r>
              <w:t>-Организация и содержание мест захоронения.</w:t>
            </w:r>
          </w:p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прочих мероприятий по благоустройству поселения.</w:t>
            </w:r>
          </w:p>
        </w:tc>
      </w:tr>
      <w:tr w:rsidR="004555F0" w:rsidTr="004555F0">
        <w:trPr>
          <w:trHeight w:val="87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- 2022 год</w:t>
            </w:r>
            <w:r w:rsidR="00455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5F0" w:rsidTr="004555F0">
        <w:trPr>
          <w:trHeight w:val="1634"/>
        </w:trPr>
        <w:tc>
          <w:tcPr>
            <w:tcW w:w="2009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Программы, перечень 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направлений и мероприятий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Паспорт муниципальной программы «Благоустройство в сельском поселении Акъюловский сельсовет муниципального района Хайбуллинский район Респ</w:t>
            </w:r>
            <w:r w:rsidR="007A5A09">
              <w:rPr>
                <w:rFonts w:ascii="Times New Roman" w:hAnsi="Times New Roman"/>
                <w:sz w:val="24"/>
                <w:szCs w:val="24"/>
              </w:rPr>
              <w:t xml:space="preserve">ублики Башкортостан на 2022 и на плановый 2023 -2027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  <w:proofErr w:type="gramEnd"/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.Правовое обоснование решения проблем муниципальной программой.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Организация освещения улиц.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Организация и содержание мест захоронения.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Оказание прочих мероприятий по благоустройству поселения.</w:t>
            </w:r>
          </w:p>
          <w:p w:rsidR="00194F73" w:rsidRDefault="00194F73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4F73" w:rsidRDefault="00194F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73" w:rsidRDefault="00194F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73" w:rsidRDefault="00194F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программы                        «Благоустройство в сельском поселении Акъюловский сельсовет муниципального района Хайбуллинский район Республики Башкортостан на 2018-2020 годы».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сетей уличного освещения.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мест захоронения.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прочих объектов благоустройства.</w:t>
            </w:r>
          </w:p>
        </w:tc>
      </w:tr>
      <w:tr w:rsidR="004555F0" w:rsidTr="004555F0">
        <w:trPr>
          <w:trHeight w:val="382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4555F0" w:rsidTr="004555F0">
        <w:trPr>
          <w:trHeight w:val="2391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13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  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 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555F0" w:rsidRDefault="007A5A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  </w:t>
            </w:r>
            <w:r w:rsidR="004555F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555F0" w:rsidRDefault="004555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F0" w:rsidTr="004555F0">
        <w:trPr>
          <w:trHeight w:val="344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-увеличение протяженности уличного освещения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дорог;</w:t>
            </w:r>
          </w:p>
          <w:p w:rsidR="004555F0" w:rsidRDefault="004555F0">
            <w:pPr>
              <w:spacing w:line="276" w:lineRule="auto"/>
              <w:jc w:val="both"/>
            </w:pPr>
            <w: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4555F0" w:rsidRDefault="004555F0">
            <w:pPr>
              <w:spacing w:line="276" w:lineRule="auto"/>
              <w:jc w:val="both"/>
            </w:pPr>
            <w:r>
              <w:t>-очистка территории кладбища от несанкционированных свалок;</w:t>
            </w:r>
          </w:p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-проведение организационно-хозяйственных мероприятий по сбору и вывозу  бытовых отходов.</w:t>
            </w:r>
          </w:p>
        </w:tc>
      </w:tr>
      <w:tr w:rsidR="004555F0" w:rsidTr="004555F0">
        <w:trPr>
          <w:trHeight w:val="963"/>
        </w:trPr>
        <w:tc>
          <w:tcPr>
            <w:tcW w:w="2009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16" w:type="dxa"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Акъюловский сельсовет муниципального района Хайбуллинский район Респ</w:t>
            </w:r>
            <w:r w:rsidR="007A5A09">
              <w:rPr>
                <w:rFonts w:ascii="Times New Roman" w:hAnsi="Times New Roman"/>
                <w:sz w:val="24"/>
                <w:szCs w:val="24"/>
              </w:rPr>
              <w:t>ублики Башкортостан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94F73" w:rsidRDefault="00194F73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I. ПРАВОВОЕ ОБОСНОВАНИЕ РЕШЕНИЯ ПРОБЛЕМ МУНИЦИПАЛЬНОЙ ПРОГРАММОЙ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«Благоустройство в сельском поселении Акъюловский сельсовет муниципального района Хайбуллинский район Республики Башкортостан на 2016-2018 годы » (далее - Программа), 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сельского поселения Акъюловский сельсовет муниципального района Хайбуллинский район Республики Башкортостан.</w:t>
      </w: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ХАРАКТЕРИСТИКА ПРОБЛЕМ, НА РЕШЕНИЕ КОТОРЫХ НАПРАВЛЕНА ПРОГРАММА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освещения улиц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в вечерние и ночные часы.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линий наружного освещения в поселении составляет 5,6 км.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Изношенность электрооборудования и линий наружного освещения.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уличного освещения в поселении.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Замена ламп ДРЛ на лампы </w:t>
      </w:r>
      <w:proofErr w:type="spellStart"/>
      <w:r>
        <w:rPr>
          <w:rFonts w:ascii="Times New Roman" w:hAnsi="Times New Roman"/>
          <w:sz w:val="24"/>
          <w:szCs w:val="24"/>
        </w:rPr>
        <w:t>ДНаТ</w:t>
      </w:r>
      <w:proofErr w:type="spellEnd"/>
      <w:r>
        <w:rPr>
          <w:rFonts w:ascii="Times New Roman" w:hAnsi="Times New Roman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>
        <w:rPr>
          <w:rFonts w:ascii="Times New Roman" w:hAnsi="Times New Roman"/>
          <w:sz w:val="24"/>
          <w:szCs w:val="24"/>
        </w:rPr>
        <w:t>ДНаТ</w:t>
      </w:r>
      <w:proofErr w:type="spellEnd"/>
      <w:r>
        <w:rPr>
          <w:rFonts w:ascii="Times New Roman" w:hAnsi="Times New Roman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освещения улиц.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и содержание мест захоронения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A5A09">
        <w:rPr>
          <w:rFonts w:ascii="Times New Roman" w:hAnsi="Times New Roman"/>
          <w:sz w:val="24"/>
          <w:szCs w:val="24"/>
        </w:rPr>
        <w:t>состоянию на 01.01.2022</w:t>
      </w:r>
      <w:r>
        <w:rPr>
          <w:rFonts w:ascii="Times New Roman" w:hAnsi="Times New Roman"/>
          <w:sz w:val="24"/>
          <w:szCs w:val="24"/>
        </w:rPr>
        <w:t xml:space="preserve"> всего в поселении имеется 6 кладбища, в том числе 4  действующие. К числу основных проблем в части организации содержания мест захоронения относятся следующие: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под захоронение </w:t>
      </w:r>
      <w:proofErr w:type="gramStart"/>
      <w:r>
        <w:rPr>
          <w:rFonts w:ascii="Times New Roman" w:hAnsi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относятся к  категории лесного фонда.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содержания мест захоронения.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194F73" w:rsidRDefault="00194F73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Оказание прочих мероприятий по благоустройству поселения.</w:t>
      </w:r>
    </w:p>
    <w:p w:rsidR="004555F0" w:rsidRDefault="004555F0" w:rsidP="004555F0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все 4 свалки несанкционированные. Межевание и отвод земельных участков под </w:t>
      </w:r>
      <w:proofErr w:type="spellStart"/>
      <w:r>
        <w:rPr>
          <w:rFonts w:ascii="Times New Roman" w:hAnsi="Times New Roman"/>
          <w:sz w:val="24"/>
          <w:szCs w:val="24"/>
        </w:rPr>
        <w:t>мусоросвалки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проводилось. 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Основная причина - захламление территорий поселения путем несанкционированной выгрузки бытовых и строительных отходов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провести мероприятия по улучшению земель и ликвидации захламления земель твердыми бытовыми отходами, ухудшающих качественное состояние земель на землях сельскохозяйственного использования в составе земель сельского поселения.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выполнит </w:t>
      </w:r>
      <w:proofErr w:type="spellStart"/>
      <w:r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ремонтные работы по автономным и артезианским скважинам и шахтным колодцам общественного пользования в населенных пунктах     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ЦЕЛЬ И ЗАДАЧИ ПРОГРАММЫ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4555F0" w:rsidRDefault="004555F0" w:rsidP="004555F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1.-Организация и содержание сетей уличного освещения.</w:t>
      </w:r>
    </w:p>
    <w:p w:rsidR="004555F0" w:rsidRDefault="004555F0" w:rsidP="004555F0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2.-Организация и содержание мест захоронения.</w:t>
      </w:r>
    </w:p>
    <w:p w:rsidR="004555F0" w:rsidRDefault="004555F0" w:rsidP="004555F0">
      <w:pPr>
        <w:ind w:firstLine="360"/>
        <w:jc w:val="both"/>
        <w:rPr>
          <w:rFonts w:ascii="Arial" w:hAnsi="Arial" w:cs="Arial"/>
          <w:color w:val="333333"/>
          <w:szCs w:val="24"/>
        </w:rPr>
      </w:pPr>
      <w:r>
        <w:t>3.-Организация и содержание прочих объектов благоустройства.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СРОК ВЫПОЛНЕНИЯ ПРОГРАММЫ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</w:t>
      </w:r>
      <w:r w:rsidR="007A5A09">
        <w:rPr>
          <w:rFonts w:ascii="Times New Roman" w:hAnsi="Times New Roman"/>
          <w:sz w:val="24"/>
          <w:szCs w:val="24"/>
        </w:rPr>
        <w:t>ограммы рассчитана на 2022 и на плановый период 2023-2027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СИСТЕМА ПРОГРАММНЫХ МЕРОПРИЯТИЙ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ФИНАНСОВОЕ ОБЕСПЕЧЕНИЕ ПРОГРАММНЫХ МЕРОПРИЯТИЙ</w:t>
      </w: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jc w:val="both"/>
        <w:rPr>
          <w:szCs w:val="24"/>
        </w:rPr>
      </w:pPr>
      <w:r>
        <w:tab/>
        <w:t>Ресурсное обеспечение Программы</w:t>
      </w:r>
      <w:r>
        <w:rPr>
          <w:rStyle w:val="a3"/>
          <w:color w:val="333333"/>
        </w:rPr>
        <w:t xml:space="preserve">. </w:t>
      </w:r>
      <w:proofErr w:type="gramStart"/>
      <w:r>
        <w:t>Объём финансирования, требующийся на реализацию Программы обеспечивается</w:t>
      </w:r>
      <w:proofErr w:type="gramEnd"/>
      <w:r>
        <w:t xml:space="preserve"> из средств бюджета Республики Башкортостан, МР Хайбуллинский район, сельского поселения Акъюловский сельсовет муниципального района Хайбуллинский район.</w:t>
      </w:r>
    </w:p>
    <w:p w:rsidR="004555F0" w:rsidRDefault="004555F0" w:rsidP="004555F0">
      <w:pPr>
        <w:jc w:val="both"/>
      </w:pPr>
    </w:p>
    <w:tbl>
      <w:tblPr>
        <w:tblW w:w="4918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4603"/>
      </w:tblGrid>
      <w:tr w:rsidR="004555F0" w:rsidTr="004555F0">
        <w:trPr>
          <w:trHeight w:val="703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Реализация Программы </w:t>
            </w:r>
            <w:r>
              <w:br/>
              <w:t>(по годам)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4555F0" w:rsidRDefault="004555F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Объём финансирования </w:t>
            </w:r>
            <w:r>
              <w:br/>
              <w:t>(тыс. руб.)</w:t>
            </w:r>
          </w:p>
        </w:tc>
      </w:tr>
      <w:tr w:rsidR="004555F0" w:rsidTr="004555F0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4555F0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</w:t>
            </w:r>
            <w:r w:rsidR="007A5A09">
              <w:rPr>
                <w:rFonts w:ascii="Arial" w:hAnsi="Arial" w:cs="Arial"/>
              </w:rPr>
              <w:t>22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520</w:t>
            </w:r>
          </w:p>
        </w:tc>
      </w:tr>
      <w:tr w:rsidR="004555F0" w:rsidTr="004555F0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2023</w:t>
            </w:r>
            <w:r w:rsidR="00455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130</w:t>
            </w:r>
          </w:p>
        </w:tc>
      </w:tr>
      <w:tr w:rsidR="004555F0" w:rsidTr="004555F0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2024</w:t>
            </w:r>
            <w:r w:rsidR="00455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130</w:t>
            </w:r>
          </w:p>
        </w:tc>
      </w:tr>
      <w:tr w:rsidR="004555F0" w:rsidTr="004555F0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4555F0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ИТОГО: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4555F0" w:rsidRDefault="007A5A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780</w:t>
            </w:r>
          </w:p>
        </w:tc>
      </w:tr>
    </w:tbl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реализац</w:t>
      </w:r>
      <w:r w:rsidR="007A5A09">
        <w:rPr>
          <w:rFonts w:ascii="Times New Roman" w:hAnsi="Times New Roman"/>
          <w:sz w:val="24"/>
          <w:szCs w:val="24"/>
        </w:rPr>
        <w:t>ию мероприятий Программы на 2022 - 2024</w:t>
      </w:r>
      <w:r>
        <w:rPr>
          <w:rFonts w:ascii="Times New Roman" w:hAnsi="Times New Roman"/>
          <w:sz w:val="24"/>
          <w:szCs w:val="24"/>
        </w:rPr>
        <w:t xml:space="preserve"> годы потребуется  _</w:t>
      </w:r>
      <w:r w:rsidR="007A5A09">
        <w:rPr>
          <w:rFonts w:ascii="Times New Roman" w:hAnsi="Times New Roman"/>
          <w:sz w:val="24"/>
          <w:szCs w:val="24"/>
          <w:u w:val="single"/>
        </w:rPr>
        <w:t>780</w:t>
      </w:r>
      <w:r>
        <w:rPr>
          <w:rFonts w:ascii="Times New Roman" w:hAnsi="Times New Roman"/>
          <w:sz w:val="24"/>
          <w:szCs w:val="24"/>
        </w:rPr>
        <w:t>_ тыс. руб.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ОЖИДАЕМЫЕ РЕЗУЛЬТАТЫ РЕАЛИЗАЦИИ ПРОГРАММЫ,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ЭФФЕКТИВНОСТЬ ПРОГРАММЫ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1: «Организация и содержание сетей уличного освещения»: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освещенных дорог общего пользования;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освещенности дорог общего пользования;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улиц указателями с названиями улиц и номерами домов.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2: «Организация и содержания мест захоронения»: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территории кладбища от несанкционированных свалок.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проведения </w:t>
      </w:r>
      <w:proofErr w:type="spellStart"/>
      <w:r>
        <w:rPr>
          <w:rFonts w:ascii="Times New Roman" w:hAnsi="Times New Roman"/>
          <w:sz w:val="24"/>
          <w:szCs w:val="24"/>
        </w:rPr>
        <w:t>благоустротельных</w:t>
      </w:r>
      <w:proofErr w:type="spellEnd"/>
      <w:r>
        <w:rPr>
          <w:rFonts w:ascii="Times New Roman" w:hAnsi="Times New Roman"/>
          <w:sz w:val="24"/>
          <w:szCs w:val="24"/>
        </w:rPr>
        <w:t>, санитарно-технических мероприятий в местах массового отдыха населения;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 бытовых отходов;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и </w:t>
      </w:r>
      <w:proofErr w:type="gramStart"/>
      <w:r>
        <w:rPr>
          <w:rFonts w:ascii="Times New Roman" w:hAnsi="Times New Roman"/>
          <w:sz w:val="24"/>
          <w:szCs w:val="24"/>
        </w:rPr>
        <w:t>межевание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отвод земельных участков под размещение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благоустротельные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ремонтные работы по </w:t>
      </w:r>
      <w:proofErr w:type="gramStart"/>
      <w:r>
        <w:rPr>
          <w:rFonts w:ascii="Times New Roman" w:hAnsi="Times New Roman"/>
          <w:sz w:val="24"/>
          <w:szCs w:val="24"/>
        </w:rPr>
        <w:t>автономном</w:t>
      </w:r>
      <w:proofErr w:type="gramEnd"/>
      <w:r>
        <w:rPr>
          <w:rFonts w:ascii="Times New Roman" w:hAnsi="Times New Roman"/>
          <w:sz w:val="24"/>
          <w:szCs w:val="24"/>
        </w:rPr>
        <w:t xml:space="preserve">  артезианским скважинам и шахтным колодцам общественного пользования. 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ОРГАНИЗАЦИЯ УПРАВЛЕНИЯ ПРОГРАММОЙ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Республики Башкортостан на 2016-2018 годы», определяющими механизм реализации муниципальных долгосрочных целевых программ.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поселения: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мероприятий Программы;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4555F0" w:rsidRDefault="004555F0" w:rsidP="004555F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Приложение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к муниципальной программе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«Благоустройство в </w:t>
      </w:r>
      <w:proofErr w:type="gramStart"/>
      <w:r>
        <w:rPr>
          <w:rFonts w:ascii="Times New Roman" w:hAnsi="Times New Roman"/>
        </w:rPr>
        <w:t>сельском</w:t>
      </w:r>
      <w:proofErr w:type="gramEnd"/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поселении</w:t>
      </w:r>
      <w:proofErr w:type="gramEnd"/>
      <w:r>
        <w:rPr>
          <w:rFonts w:ascii="Times New Roman" w:hAnsi="Times New Roman"/>
        </w:rPr>
        <w:t xml:space="preserve"> Акъюловский сельсовет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муниципального района 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Хайбуллинский район 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Республики Башкортостан</w:t>
      </w:r>
    </w:p>
    <w:p w:rsidR="004555F0" w:rsidRDefault="004555F0" w:rsidP="004555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A5A09">
        <w:rPr>
          <w:rFonts w:ascii="Times New Roman" w:hAnsi="Times New Roman"/>
        </w:rPr>
        <w:t xml:space="preserve">                    на 2022 и на плановый период 2023-2027 </w:t>
      </w:r>
      <w:r>
        <w:rPr>
          <w:rFonts w:ascii="Times New Roman" w:hAnsi="Times New Roman"/>
        </w:rPr>
        <w:t>годы</w:t>
      </w:r>
    </w:p>
    <w:p w:rsidR="004555F0" w:rsidRDefault="004555F0" w:rsidP="004555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55F0" w:rsidRDefault="004555F0" w:rsidP="004555F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МУНИЦИПАЛЬНОЙ ПРОГРАММЫ</w:t>
      </w:r>
    </w:p>
    <w:p w:rsidR="004555F0" w:rsidRDefault="004555F0" w:rsidP="004555F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«БЛАГОУСТРОЙСТВО В СЕЛЬСКОМ ПОСЕЛЕНИИ АКЪЮЛОВСКИЙ СЕЛЬСОВЕТ МУНИЦИПАЛЬНОГО РАЙОНА ХАЙБУЛЛИНСКИЙ РАЙОН РЕСПУБ</w:t>
      </w:r>
      <w:r w:rsidR="007A5A09">
        <w:rPr>
          <w:rFonts w:ascii="Times New Roman" w:hAnsi="Times New Roman"/>
          <w:sz w:val="24"/>
          <w:szCs w:val="24"/>
        </w:rPr>
        <w:t>ЛИКИ БАШКОРТОСТАН НА 2022 и на плановый 2023-2027</w:t>
      </w:r>
      <w:r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4555F0" w:rsidRDefault="004555F0" w:rsidP="004555F0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2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2272"/>
        <w:gridCol w:w="1843"/>
        <w:gridCol w:w="1416"/>
        <w:gridCol w:w="1423"/>
        <w:gridCol w:w="708"/>
        <w:gridCol w:w="705"/>
        <w:gridCol w:w="709"/>
        <w:gridCol w:w="1922"/>
        <w:gridCol w:w="1350"/>
        <w:gridCol w:w="1212"/>
      </w:tblGrid>
      <w:tr w:rsidR="004555F0" w:rsidTr="004555F0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555F0" w:rsidTr="004555F0">
        <w:trPr>
          <w:cantSplit/>
          <w:trHeight w:val="24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A5A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0" w:rsidRDefault="007A5A09">
            <w:pPr>
              <w:spacing w:after="20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spacing w:line="276" w:lineRule="auto"/>
            </w:pP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555F0" w:rsidTr="004555F0">
        <w:trPr>
          <w:cantSplit/>
          <w:trHeight w:val="552"/>
        </w:trPr>
        <w:tc>
          <w:tcPr>
            <w:tcW w:w="9072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«Комплексное решение проблем благоустройства и улучшение внешнего вида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поселения»</w:t>
            </w:r>
          </w:p>
          <w:p w:rsidR="004555F0" w:rsidRDefault="004555F0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Организация и содержание сетей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55F0" w:rsidRDefault="004555F0">
            <w:pPr>
              <w:spacing w:after="200" w:line="276" w:lineRule="auto"/>
              <w:rPr>
                <w:szCs w:val="24"/>
              </w:rPr>
            </w:pPr>
          </w:p>
          <w:p w:rsidR="004555F0" w:rsidRDefault="004555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spacing w:line="276" w:lineRule="auto"/>
            </w:pPr>
          </w:p>
          <w:p w:rsidR="004555F0" w:rsidRDefault="004555F0">
            <w:pPr>
              <w:spacing w:line="276" w:lineRule="auto"/>
            </w:pPr>
          </w:p>
          <w:p w:rsidR="004555F0" w:rsidRDefault="004555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8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нужд уличного освещения 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555F0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8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сетей</w:t>
            </w:r>
          </w:p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555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3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5F0" w:rsidRDefault="004555F0" w:rsidP="004555F0">
      <w:pPr>
        <w:jc w:val="both"/>
        <w:rPr>
          <w:rFonts w:eastAsia="Times New Roman"/>
          <w:szCs w:val="24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08"/>
        <w:gridCol w:w="1842"/>
        <w:gridCol w:w="1274"/>
        <w:gridCol w:w="1417"/>
        <w:gridCol w:w="714"/>
        <w:gridCol w:w="750"/>
        <w:gridCol w:w="15"/>
        <w:gridCol w:w="652"/>
        <w:gridCol w:w="1569"/>
        <w:gridCol w:w="1349"/>
        <w:gridCol w:w="1349"/>
        <w:gridCol w:w="1207"/>
      </w:tblGrid>
      <w:tr w:rsidR="004555F0" w:rsidTr="004555F0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Организация и содержание мест захоронения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555F0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55F0" w:rsidRDefault="004555F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Организация и содержание прочих объектов благоустройства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7A5A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555F0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 сельского поселения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0" w:rsidTr="004555F0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F0" w:rsidRDefault="004555F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0F8" w:rsidRDefault="002010F8"/>
    <w:sectPr w:rsidR="002010F8" w:rsidSect="0020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AA3"/>
    <w:multiLevelType w:val="hybridMultilevel"/>
    <w:tmpl w:val="872AD102"/>
    <w:lvl w:ilvl="0" w:tplc="C8EC7DA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55F0"/>
    <w:rsid w:val="0005122F"/>
    <w:rsid w:val="00194F73"/>
    <w:rsid w:val="001B3EE3"/>
    <w:rsid w:val="002010F8"/>
    <w:rsid w:val="00250030"/>
    <w:rsid w:val="003A1D41"/>
    <w:rsid w:val="004555F0"/>
    <w:rsid w:val="005A0DFA"/>
    <w:rsid w:val="007511E5"/>
    <w:rsid w:val="007A5A09"/>
    <w:rsid w:val="00905AA3"/>
    <w:rsid w:val="00A3274D"/>
    <w:rsid w:val="00AB7FFC"/>
    <w:rsid w:val="00F5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F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55F0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4555F0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555F0"/>
    <w:rPr>
      <w:rFonts w:ascii="Times CA" w:eastAsia="Times New Roman" w:hAnsi="Times CA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55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55F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555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455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F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27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2022-03-18T06:53:00Z</cp:lastPrinted>
  <dcterms:created xsi:type="dcterms:W3CDTF">2021-12-24T15:30:00Z</dcterms:created>
  <dcterms:modified xsi:type="dcterms:W3CDTF">2022-03-18T07:19:00Z</dcterms:modified>
</cp:coreProperties>
</file>